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1AED" w14:textId="77777777" w:rsidR="00A17E45" w:rsidRPr="008C12E4" w:rsidRDefault="00BC1ACF" w:rsidP="00BC1ACF">
      <w:pPr>
        <w:jc w:val="center"/>
        <w:rPr>
          <w:rFonts w:ascii="Tahoma" w:hAnsi="Tahoma" w:cs="Tahoma"/>
          <w:sz w:val="24"/>
          <w:u w:val="single"/>
        </w:rPr>
      </w:pPr>
      <w:r w:rsidRPr="008C12E4">
        <w:rPr>
          <w:rFonts w:ascii="Tahoma" w:hAnsi="Tahoma" w:cs="Tahoma"/>
          <w:sz w:val="24"/>
          <w:u w:val="single"/>
        </w:rPr>
        <w:t>COUNTRY PROFILE [TEMPLATE]</w:t>
      </w:r>
    </w:p>
    <w:p w14:paraId="4606D7E1" w14:textId="77777777" w:rsidR="00BC1ACF" w:rsidRDefault="00BC1ACF">
      <w:pPr>
        <w:rPr>
          <w:rFonts w:ascii="Tahoma" w:hAnsi="Tahoma" w:cs="Tahoma"/>
          <w:sz w:val="24"/>
        </w:rPr>
      </w:pPr>
    </w:p>
    <w:p w14:paraId="0F94AE27" w14:textId="40BF13FA" w:rsidR="00BC1ACF" w:rsidRDefault="00BC1ACF" w:rsidP="00BC1AC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 creating this template I’ve made </w:t>
      </w:r>
      <w:r w:rsidR="00464E73">
        <w:rPr>
          <w:rFonts w:ascii="Tahoma" w:hAnsi="Tahoma" w:cs="Tahoma"/>
          <w:sz w:val="24"/>
        </w:rPr>
        <w:t>several</w:t>
      </w:r>
      <w:r>
        <w:rPr>
          <w:rFonts w:ascii="Tahoma" w:hAnsi="Tahoma" w:cs="Tahoma"/>
          <w:sz w:val="24"/>
        </w:rPr>
        <w:t xml:space="preserve"> assumptions abo</w:t>
      </w:r>
      <w:r w:rsidR="00E42E0F">
        <w:rPr>
          <w:rFonts w:ascii="Tahoma" w:hAnsi="Tahoma" w:cs="Tahoma"/>
          <w:sz w:val="24"/>
        </w:rPr>
        <w:t>ut what we’re trying to achieve.</w:t>
      </w:r>
      <w:r w:rsidR="008C12E4">
        <w:rPr>
          <w:rFonts w:ascii="Tahoma" w:hAnsi="Tahoma" w:cs="Tahoma"/>
          <w:sz w:val="24"/>
        </w:rPr>
        <w:t xml:space="preserve"> The first set of assumptions is that t</w:t>
      </w:r>
      <w:r>
        <w:rPr>
          <w:rFonts w:ascii="Tahoma" w:hAnsi="Tahoma" w:cs="Tahoma"/>
          <w:sz w:val="24"/>
        </w:rPr>
        <w:t xml:space="preserve">he purpose of the country profile is to (a) allow other countries </w:t>
      </w:r>
      <w:r w:rsidR="00E42E0F">
        <w:rPr>
          <w:rFonts w:ascii="Tahoma" w:hAnsi="Tahoma" w:cs="Tahoma"/>
          <w:sz w:val="24"/>
        </w:rPr>
        <w:t xml:space="preserve">to </w:t>
      </w:r>
      <w:r w:rsidR="00E42E0F" w:rsidRPr="00E41A70">
        <w:rPr>
          <w:rFonts w:ascii="Tahoma" w:hAnsi="Tahoma" w:cs="Tahoma"/>
          <w:sz w:val="24"/>
        </w:rPr>
        <w:t>access</w:t>
      </w:r>
      <w:r w:rsidRPr="00E41A70">
        <w:rPr>
          <w:rFonts w:ascii="Tahoma" w:hAnsi="Tahoma" w:cs="Tahoma"/>
          <w:sz w:val="24"/>
        </w:rPr>
        <w:t xml:space="preserve"> basic information about each other</w:t>
      </w:r>
      <w:r w:rsidR="00E42E0F" w:rsidRPr="00E41A70">
        <w:rPr>
          <w:rFonts w:ascii="Tahoma" w:hAnsi="Tahoma" w:cs="Tahoma"/>
          <w:sz w:val="24"/>
        </w:rPr>
        <w:t>’s inspectorates</w:t>
      </w:r>
      <w:r w:rsidRPr="00E41A70">
        <w:rPr>
          <w:rFonts w:ascii="Tahoma" w:hAnsi="Tahoma" w:cs="Tahoma"/>
          <w:sz w:val="24"/>
        </w:rPr>
        <w:t>, (b) allow us to usefully compare inspectorates across countries, (c)</w:t>
      </w:r>
      <w:r w:rsidR="00E42E0F" w:rsidRPr="00E41A70">
        <w:rPr>
          <w:rFonts w:ascii="Tahoma" w:hAnsi="Tahoma" w:cs="Tahoma"/>
          <w:sz w:val="24"/>
        </w:rPr>
        <w:t xml:space="preserve"> allow us to learn more detail by providing</w:t>
      </w:r>
      <w:r w:rsidR="00E42E0F">
        <w:rPr>
          <w:rFonts w:ascii="Tahoma" w:hAnsi="Tahoma" w:cs="Tahoma"/>
          <w:sz w:val="24"/>
        </w:rPr>
        <w:t xml:space="preserve"> links and sources for further information.</w:t>
      </w:r>
    </w:p>
    <w:p w14:paraId="55E9D8B8" w14:textId="77777777" w:rsidR="00BC1ACF" w:rsidRDefault="00BC1ACF" w:rsidP="00BC1ACF">
      <w:pPr>
        <w:rPr>
          <w:rFonts w:ascii="Tahoma" w:hAnsi="Tahoma" w:cs="Tahoma"/>
          <w:sz w:val="24"/>
        </w:rPr>
      </w:pPr>
    </w:p>
    <w:p w14:paraId="072C00C9" w14:textId="77777777" w:rsidR="00BC1ACF" w:rsidRDefault="00BC1AC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</w:t>
      </w:r>
      <w:r w:rsidR="008C12E4">
        <w:rPr>
          <w:rFonts w:ascii="Tahoma" w:hAnsi="Tahoma" w:cs="Tahoma"/>
          <w:sz w:val="24"/>
        </w:rPr>
        <w:t xml:space="preserve">second set of assumptions is that </w:t>
      </w:r>
      <w:r>
        <w:rPr>
          <w:rFonts w:ascii="Tahoma" w:hAnsi="Tahoma" w:cs="Tahoma"/>
          <w:sz w:val="24"/>
        </w:rPr>
        <w:t xml:space="preserve">purpose of this template is to (a) provide some structure to the profiles, (b) encourage participating countries to </w:t>
      </w:r>
      <w:r w:rsidR="00E42E0F">
        <w:rPr>
          <w:rFonts w:ascii="Tahoma" w:hAnsi="Tahoma" w:cs="Tahoma"/>
          <w:sz w:val="24"/>
        </w:rPr>
        <w:t>focus on giving the most relevant and useful information</w:t>
      </w:r>
      <w:r>
        <w:rPr>
          <w:rFonts w:ascii="Tahoma" w:hAnsi="Tahoma" w:cs="Tahoma"/>
          <w:sz w:val="24"/>
        </w:rPr>
        <w:t>, (c) prevent the completion of the template from becom</w:t>
      </w:r>
      <w:r w:rsidR="00E41A70">
        <w:rPr>
          <w:rFonts w:ascii="Tahoma" w:hAnsi="Tahoma" w:cs="Tahoma"/>
          <w:sz w:val="24"/>
        </w:rPr>
        <w:t xml:space="preserve">ing a long or bureaucratic task, (d) make it easy for us to update </w:t>
      </w:r>
      <w:r w:rsidR="008C12E4">
        <w:rPr>
          <w:rFonts w:ascii="Tahoma" w:hAnsi="Tahoma" w:cs="Tahoma"/>
          <w:sz w:val="24"/>
        </w:rPr>
        <w:t xml:space="preserve">the template </w:t>
      </w:r>
      <w:r w:rsidR="00E41A70">
        <w:rPr>
          <w:rFonts w:ascii="Tahoma" w:hAnsi="Tahoma" w:cs="Tahoma"/>
          <w:sz w:val="24"/>
        </w:rPr>
        <w:t>when our situations change.</w:t>
      </w:r>
      <w:r>
        <w:rPr>
          <w:rFonts w:ascii="Tahoma" w:hAnsi="Tahoma" w:cs="Tahoma"/>
          <w:sz w:val="24"/>
        </w:rPr>
        <w:t xml:space="preserve"> </w:t>
      </w:r>
    </w:p>
    <w:p w14:paraId="3E26CEC0" w14:textId="77777777" w:rsidR="00E41A70" w:rsidRDefault="00E41A70">
      <w:pPr>
        <w:rPr>
          <w:rFonts w:ascii="Tahoma" w:hAnsi="Tahoma" w:cs="Tahoma"/>
          <w:sz w:val="24"/>
        </w:rPr>
      </w:pPr>
    </w:p>
    <w:p w14:paraId="71D66A46" w14:textId="7C9A2D03" w:rsidR="00E41A70" w:rsidRPr="009C30BC" w:rsidRDefault="00E41A7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By following this </w:t>
      </w:r>
      <w:r w:rsidR="00464E73">
        <w:rPr>
          <w:rFonts w:ascii="Tahoma" w:hAnsi="Tahoma" w:cs="Tahoma"/>
          <w:sz w:val="24"/>
        </w:rPr>
        <w:t>template,</w:t>
      </w:r>
      <w:r>
        <w:rPr>
          <w:rFonts w:ascii="Tahoma" w:hAnsi="Tahoma" w:cs="Tahoma"/>
          <w:sz w:val="24"/>
        </w:rPr>
        <w:t xml:space="preserve"> we should have a short profile that is uploaded directly onto the webpage rather than uploaded through a pdf.</w:t>
      </w:r>
      <w:r w:rsidR="009C30BC">
        <w:rPr>
          <w:rFonts w:ascii="Tahoma" w:hAnsi="Tahoma" w:cs="Tahoma"/>
          <w:sz w:val="24"/>
        </w:rPr>
        <w:t xml:space="preserve"> </w:t>
      </w:r>
      <w:r w:rsidR="00464E73">
        <w:rPr>
          <w:rFonts w:ascii="Tahoma" w:hAnsi="Tahoma" w:cs="Tahoma"/>
          <w:sz w:val="24"/>
        </w:rPr>
        <w:t>Therefore,</w:t>
      </w:r>
      <w:r w:rsidR="009C30BC">
        <w:rPr>
          <w:rFonts w:ascii="Tahoma" w:hAnsi="Tahoma" w:cs="Tahoma"/>
          <w:sz w:val="24"/>
        </w:rPr>
        <w:t xml:space="preserve"> your completed sheets should be </w:t>
      </w:r>
      <w:r w:rsidR="009C30BC" w:rsidRPr="009C30BC">
        <w:rPr>
          <w:rFonts w:ascii="Tahoma" w:hAnsi="Tahoma" w:cs="Tahoma"/>
          <w:b/>
          <w:sz w:val="24"/>
          <w:u w:val="single"/>
        </w:rPr>
        <w:t>no longer</w:t>
      </w:r>
      <w:r w:rsidR="009C30BC">
        <w:rPr>
          <w:rFonts w:ascii="Tahoma" w:hAnsi="Tahoma" w:cs="Tahoma"/>
          <w:b/>
          <w:sz w:val="24"/>
          <w:u w:val="single"/>
        </w:rPr>
        <w:t xml:space="preserve"> </w:t>
      </w:r>
      <w:r w:rsidR="009C30BC">
        <w:rPr>
          <w:rFonts w:ascii="Tahoma" w:hAnsi="Tahoma" w:cs="Tahoma"/>
          <w:sz w:val="24"/>
        </w:rPr>
        <w:t xml:space="preserve">than 2 </w:t>
      </w:r>
      <w:r w:rsidR="00EE4923">
        <w:rPr>
          <w:rFonts w:ascii="Tahoma" w:hAnsi="Tahoma" w:cs="Tahoma"/>
          <w:sz w:val="24"/>
        </w:rPr>
        <w:t xml:space="preserve">Word doc </w:t>
      </w:r>
      <w:r w:rsidR="009C30BC">
        <w:rPr>
          <w:rFonts w:ascii="Tahoma" w:hAnsi="Tahoma" w:cs="Tahoma"/>
          <w:sz w:val="24"/>
        </w:rPr>
        <w:t>pages, Tahoma size 12.</w:t>
      </w:r>
      <w:r w:rsidR="00D24159">
        <w:rPr>
          <w:rFonts w:ascii="Tahoma" w:hAnsi="Tahoma" w:cs="Tahoma"/>
          <w:sz w:val="24"/>
        </w:rPr>
        <w:t xml:space="preserve"> </w:t>
      </w:r>
    </w:p>
    <w:p w14:paraId="49B7E70E" w14:textId="77777777" w:rsidR="00BC1ACF" w:rsidRDefault="00BC1ACF">
      <w:pPr>
        <w:pBdr>
          <w:bottom w:val="single" w:sz="12" w:space="1" w:color="auto"/>
        </w:pBdr>
        <w:rPr>
          <w:rFonts w:ascii="Tahoma" w:hAnsi="Tahoma" w:cs="Tahoma"/>
          <w:sz w:val="24"/>
        </w:rPr>
      </w:pPr>
    </w:p>
    <w:p w14:paraId="2F27E605" w14:textId="77777777" w:rsidR="00E41A70" w:rsidRDefault="00E41A70">
      <w:pPr>
        <w:rPr>
          <w:rFonts w:ascii="Tahoma" w:hAnsi="Tahoma" w:cs="Tahoma"/>
          <w:sz w:val="24"/>
        </w:rPr>
      </w:pPr>
    </w:p>
    <w:p w14:paraId="28B010CE" w14:textId="77777777" w:rsidR="008C12E4" w:rsidRPr="007D37B0" w:rsidRDefault="007D37B0" w:rsidP="007D37B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Basic information</w:t>
      </w:r>
      <w:r w:rsidR="00EE4923">
        <w:rPr>
          <w:rFonts w:ascii="Tahoma" w:hAnsi="Tahoma" w:cs="Tahoma"/>
          <w:b/>
          <w:sz w:val="24"/>
        </w:rPr>
        <w:t xml:space="preserve"> </w:t>
      </w:r>
      <w:r w:rsidR="00EE4923">
        <w:rPr>
          <w:rFonts w:ascii="Tahoma" w:hAnsi="Tahoma" w:cs="Tahoma"/>
          <w:sz w:val="24"/>
        </w:rPr>
        <w:t>– this should be as short as possible; doesn’t need to be in paragraphs or full sentences.</w:t>
      </w:r>
    </w:p>
    <w:p w14:paraId="05817127" w14:textId="77777777" w:rsidR="007D37B0" w:rsidRDefault="007D37B0">
      <w:pPr>
        <w:rPr>
          <w:rFonts w:ascii="Tahoma" w:hAnsi="Tahoma" w:cs="Tahoma"/>
          <w:b/>
          <w:sz w:val="24"/>
        </w:rPr>
      </w:pPr>
    </w:p>
    <w:p w14:paraId="51DE8F21" w14:textId="5E523A7F" w:rsidR="00E41A70" w:rsidRPr="00992153" w:rsidRDefault="008C12E4">
      <w:pPr>
        <w:rPr>
          <w:rFonts w:ascii="Tahoma" w:hAnsi="Tahoma" w:cs="Tahoma"/>
          <w:b/>
          <w:color w:val="4472C4" w:themeColor="accent5"/>
          <w:sz w:val="24"/>
        </w:rPr>
      </w:pPr>
      <w:r>
        <w:rPr>
          <w:rFonts w:ascii="Tahoma" w:hAnsi="Tahoma" w:cs="Tahoma"/>
          <w:b/>
          <w:sz w:val="24"/>
        </w:rPr>
        <w:t>Country name:</w:t>
      </w:r>
      <w:r w:rsidR="00BC3D49">
        <w:rPr>
          <w:rFonts w:ascii="Tahoma" w:hAnsi="Tahoma" w:cs="Tahoma"/>
          <w:b/>
          <w:sz w:val="24"/>
        </w:rPr>
        <w:t xml:space="preserve"> </w:t>
      </w:r>
      <w:r w:rsidR="00BC3D49" w:rsidRPr="00464E73">
        <w:rPr>
          <w:rFonts w:ascii="Tahoma" w:hAnsi="Tahoma" w:cs="Tahoma"/>
          <w:bCs/>
          <w:color w:val="4472C4" w:themeColor="accent5"/>
          <w:sz w:val="24"/>
        </w:rPr>
        <w:t>England</w:t>
      </w:r>
      <w:r w:rsidR="00464E73">
        <w:rPr>
          <w:rFonts w:ascii="Tahoma" w:hAnsi="Tahoma" w:cs="Tahoma"/>
          <w:bCs/>
          <w:color w:val="4472C4" w:themeColor="accent5"/>
          <w:sz w:val="24"/>
        </w:rPr>
        <w:t>.</w:t>
      </w:r>
    </w:p>
    <w:p w14:paraId="6225B409" w14:textId="77777777" w:rsidR="008C12E4" w:rsidRDefault="008C12E4">
      <w:pPr>
        <w:rPr>
          <w:rFonts w:ascii="Tahoma" w:hAnsi="Tahoma" w:cs="Tahoma"/>
          <w:b/>
          <w:sz w:val="24"/>
        </w:rPr>
      </w:pPr>
    </w:p>
    <w:p w14:paraId="5B78AF4F" w14:textId="0CAA6A4A" w:rsidR="008C12E4" w:rsidRDefault="008C12E4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Structure of inspectorate: </w:t>
      </w:r>
      <w:r w:rsidR="007D37B0">
        <w:rPr>
          <w:rFonts w:ascii="Tahoma" w:hAnsi="Tahoma" w:cs="Tahoma"/>
          <w:sz w:val="24"/>
        </w:rPr>
        <w:t>Are you organised centrally or by region/state?</w:t>
      </w:r>
      <w:r w:rsidR="007D37B0" w:rsidRPr="007D37B0">
        <w:rPr>
          <w:rFonts w:ascii="Tahoma" w:hAnsi="Tahoma" w:cs="Tahoma"/>
          <w:sz w:val="24"/>
        </w:rPr>
        <w:t xml:space="preserve"> </w:t>
      </w:r>
      <w:r w:rsidR="007D37B0">
        <w:rPr>
          <w:rFonts w:ascii="Tahoma" w:hAnsi="Tahoma" w:cs="Tahoma"/>
          <w:sz w:val="24"/>
        </w:rPr>
        <w:t>Does inspection regulation or standards vary across regions or states?</w:t>
      </w:r>
      <w:r w:rsidR="00992153">
        <w:rPr>
          <w:rFonts w:ascii="Tahoma" w:hAnsi="Tahoma" w:cs="Tahoma"/>
          <w:sz w:val="24"/>
        </w:rPr>
        <w:t xml:space="preserve">  </w:t>
      </w:r>
      <w:r w:rsidR="0090320B" w:rsidRPr="0090320B">
        <w:rPr>
          <w:rFonts w:ascii="Tahoma" w:hAnsi="Tahoma" w:cs="Tahoma"/>
          <w:color w:val="4472C4" w:themeColor="accent5"/>
          <w:sz w:val="24"/>
        </w:rPr>
        <w:t xml:space="preserve">We are a non-ministerial government department. </w:t>
      </w:r>
      <w:r w:rsidR="00992153" w:rsidRPr="00992153">
        <w:rPr>
          <w:rFonts w:ascii="Tahoma" w:hAnsi="Tahoma" w:cs="Tahoma"/>
          <w:color w:val="4472C4" w:themeColor="accent5"/>
          <w:sz w:val="24"/>
        </w:rPr>
        <w:t xml:space="preserve">The same </w:t>
      </w:r>
      <w:r w:rsidR="00992153">
        <w:rPr>
          <w:rFonts w:ascii="Tahoma" w:hAnsi="Tahoma" w:cs="Tahoma"/>
          <w:color w:val="4472C4" w:themeColor="accent5"/>
          <w:sz w:val="24"/>
        </w:rPr>
        <w:t>regulat</w:t>
      </w:r>
      <w:r w:rsidR="00CC30D0">
        <w:rPr>
          <w:rFonts w:ascii="Tahoma" w:hAnsi="Tahoma" w:cs="Tahoma"/>
          <w:color w:val="4472C4" w:themeColor="accent5"/>
          <w:sz w:val="24"/>
        </w:rPr>
        <w:t>ions and standards apply across the whole country</w:t>
      </w:r>
      <w:r w:rsidR="00AE4CB7">
        <w:rPr>
          <w:rFonts w:ascii="Tahoma" w:hAnsi="Tahoma" w:cs="Tahoma"/>
          <w:color w:val="4472C4" w:themeColor="accent5"/>
          <w:sz w:val="24"/>
        </w:rPr>
        <w:t>. W</w:t>
      </w:r>
      <w:r w:rsidR="00CC30D0">
        <w:rPr>
          <w:rFonts w:ascii="Tahoma" w:hAnsi="Tahoma" w:cs="Tahoma"/>
          <w:color w:val="4472C4" w:themeColor="accent5"/>
          <w:sz w:val="24"/>
        </w:rPr>
        <w:t xml:space="preserve">e are divided into </w:t>
      </w:r>
      <w:r w:rsidR="00464E73">
        <w:rPr>
          <w:rFonts w:ascii="Tahoma" w:hAnsi="Tahoma" w:cs="Tahoma"/>
          <w:color w:val="4472C4" w:themeColor="accent5"/>
          <w:sz w:val="24"/>
        </w:rPr>
        <w:t>eight</w:t>
      </w:r>
      <w:r w:rsidR="00CC30D0">
        <w:rPr>
          <w:rFonts w:ascii="Tahoma" w:hAnsi="Tahoma" w:cs="Tahoma"/>
          <w:color w:val="4472C4" w:themeColor="accent5"/>
          <w:sz w:val="24"/>
        </w:rPr>
        <w:t xml:space="preserve"> regions </w:t>
      </w:r>
      <w:r w:rsidR="00AE4CB7">
        <w:rPr>
          <w:rFonts w:ascii="Tahoma" w:hAnsi="Tahoma" w:cs="Tahoma"/>
          <w:color w:val="4472C4" w:themeColor="accent5"/>
          <w:sz w:val="24"/>
        </w:rPr>
        <w:t xml:space="preserve">with a central support team. </w:t>
      </w:r>
      <w:r w:rsidR="00CC30D0">
        <w:rPr>
          <w:rFonts w:ascii="Tahoma" w:hAnsi="Tahoma" w:cs="Tahoma"/>
          <w:color w:val="4472C4" w:themeColor="accent5"/>
          <w:sz w:val="24"/>
        </w:rPr>
        <w:t xml:space="preserve"> </w:t>
      </w:r>
    </w:p>
    <w:p w14:paraId="3FEA5512" w14:textId="77777777" w:rsidR="009C30BC" w:rsidRDefault="009C30BC">
      <w:pPr>
        <w:rPr>
          <w:rFonts w:ascii="Tahoma" w:hAnsi="Tahoma" w:cs="Tahoma"/>
          <w:sz w:val="24"/>
        </w:rPr>
      </w:pPr>
    </w:p>
    <w:p w14:paraId="1BCE788C" w14:textId="29E83107" w:rsidR="009C30BC" w:rsidRDefault="009C30BC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Age of inspectorate: </w:t>
      </w:r>
      <w:r>
        <w:rPr>
          <w:rFonts w:ascii="Tahoma" w:hAnsi="Tahoma" w:cs="Tahoma"/>
          <w:sz w:val="24"/>
        </w:rPr>
        <w:t>How long have you been established for? What was your predecessor organisation (</w:t>
      </w:r>
      <w:r w:rsidR="00464E73">
        <w:rPr>
          <w:rFonts w:ascii="Tahoma" w:hAnsi="Tahoma" w:cs="Tahoma"/>
          <w:sz w:val="24"/>
        </w:rPr>
        <w:t>i.e.,</w:t>
      </w:r>
      <w:r>
        <w:rPr>
          <w:rFonts w:ascii="Tahoma" w:hAnsi="Tahoma" w:cs="Tahoma"/>
          <w:sz w:val="24"/>
        </w:rPr>
        <w:t xml:space="preserve"> who did inspection before you?)</w:t>
      </w:r>
    </w:p>
    <w:p w14:paraId="36A77799" w14:textId="77777777" w:rsidR="00187CFF" w:rsidRDefault="00187CFF">
      <w:pPr>
        <w:rPr>
          <w:rFonts w:ascii="Tahoma" w:hAnsi="Tahoma" w:cs="Tahoma"/>
          <w:sz w:val="24"/>
        </w:rPr>
      </w:pPr>
    </w:p>
    <w:p w14:paraId="555B280C" w14:textId="25D7325F" w:rsidR="00180562" w:rsidRPr="002E23B2" w:rsidRDefault="0090320B">
      <w:pPr>
        <w:rPr>
          <w:rFonts w:ascii="Tahoma" w:hAnsi="Tahoma" w:cs="Tahoma"/>
          <w:color w:val="4472C4" w:themeColor="accent5"/>
          <w:sz w:val="24"/>
        </w:rPr>
      </w:pPr>
      <w:r w:rsidRPr="002E23B2">
        <w:rPr>
          <w:rFonts w:ascii="Tahoma" w:hAnsi="Tahoma" w:cs="Tahoma"/>
          <w:color w:val="4472C4" w:themeColor="accent5"/>
          <w:sz w:val="24"/>
        </w:rPr>
        <w:t xml:space="preserve">Ofsted (The </w:t>
      </w:r>
      <w:r w:rsidR="00354B0A">
        <w:rPr>
          <w:rFonts w:ascii="Tahoma" w:hAnsi="Tahoma" w:cs="Tahoma"/>
          <w:color w:val="4472C4" w:themeColor="accent5"/>
          <w:sz w:val="24"/>
        </w:rPr>
        <w:t>O</w:t>
      </w:r>
      <w:r w:rsidRPr="002E23B2">
        <w:rPr>
          <w:rFonts w:ascii="Tahoma" w:hAnsi="Tahoma" w:cs="Tahoma"/>
          <w:color w:val="4472C4" w:themeColor="accent5"/>
          <w:sz w:val="24"/>
        </w:rPr>
        <w:t xml:space="preserve">ffice for </w:t>
      </w:r>
      <w:r w:rsidR="00354B0A">
        <w:rPr>
          <w:rFonts w:ascii="Tahoma" w:hAnsi="Tahoma" w:cs="Tahoma"/>
          <w:color w:val="4472C4" w:themeColor="accent5"/>
          <w:sz w:val="24"/>
        </w:rPr>
        <w:t>S</w:t>
      </w:r>
      <w:r w:rsidRPr="002E23B2">
        <w:rPr>
          <w:rFonts w:ascii="Tahoma" w:hAnsi="Tahoma" w:cs="Tahoma"/>
          <w:color w:val="4472C4" w:themeColor="accent5"/>
          <w:sz w:val="24"/>
        </w:rPr>
        <w:t xml:space="preserve">tandards in </w:t>
      </w:r>
      <w:r w:rsidR="00354B0A">
        <w:rPr>
          <w:rFonts w:ascii="Tahoma" w:hAnsi="Tahoma" w:cs="Tahoma"/>
          <w:color w:val="4472C4" w:themeColor="accent5"/>
          <w:sz w:val="24"/>
        </w:rPr>
        <w:t>E</w:t>
      </w:r>
      <w:r w:rsidRPr="002E23B2">
        <w:rPr>
          <w:rFonts w:ascii="Tahoma" w:hAnsi="Tahoma" w:cs="Tahoma"/>
          <w:color w:val="4472C4" w:themeColor="accent5"/>
          <w:sz w:val="24"/>
        </w:rPr>
        <w:t xml:space="preserve">ducation) </w:t>
      </w:r>
      <w:r w:rsidR="00AE4CB7">
        <w:rPr>
          <w:rFonts w:ascii="Tahoma" w:hAnsi="Tahoma" w:cs="Tahoma"/>
          <w:color w:val="4472C4" w:themeColor="accent5"/>
          <w:sz w:val="24"/>
        </w:rPr>
        <w:t>was established in 1992.</w:t>
      </w:r>
      <w:r w:rsidR="00484664" w:rsidRPr="002E23B2">
        <w:rPr>
          <w:rFonts w:ascii="Tahoma" w:hAnsi="Tahoma" w:cs="Tahoma"/>
          <w:color w:val="4472C4" w:themeColor="accent5"/>
          <w:sz w:val="24"/>
        </w:rPr>
        <w:t xml:space="preserve"> </w:t>
      </w:r>
    </w:p>
    <w:p w14:paraId="46BD59D6" w14:textId="77777777" w:rsidR="00180562" w:rsidRDefault="00180562">
      <w:pPr>
        <w:rPr>
          <w:rFonts w:ascii="Tahoma" w:hAnsi="Tahoma" w:cs="Tahoma"/>
          <w:sz w:val="24"/>
        </w:rPr>
      </w:pPr>
    </w:p>
    <w:p w14:paraId="4C7C80F6" w14:textId="05C7DDB0" w:rsidR="001662CB" w:rsidRPr="002E23B2" w:rsidRDefault="00484664">
      <w:pPr>
        <w:rPr>
          <w:rFonts w:ascii="Tahoma" w:hAnsi="Tahoma" w:cs="Tahoma"/>
          <w:color w:val="4472C4" w:themeColor="accent5"/>
          <w:sz w:val="24"/>
        </w:rPr>
      </w:pPr>
      <w:r w:rsidRPr="002E23B2">
        <w:rPr>
          <w:rFonts w:ascii="Tahoma" w:hAnsi="Tahoma" w:cs="Tahoma"/>
          <w:color w:val="4472C4" w:themeColor="accent5"/>
          <w:sz w:val="24"/>
        </w:rPr>
        <w:t xml:space="preserve">Before that, </w:t>
      </w:r>
      <w:r w:rsidR="00F82FBB" w:rsidRPr="002E23B2">
        <w:rPr>
          <w:rFonts w:ascii="Tahoma" w:hAnsi="Tahoma" w:cs="Tahoma"/>
          <w:color w:val="4472C4" w:themeColor="accent5"/>
          <w:sz w:val="24"/>
        </w:rPr>
        <w:t xml:space="preserve">education oversight was </w:t>
      </w:r>
      <w:r w:rsidR="00180562" w:rsidRPr="002E23B2">
        <w:rPr>
          <w:rFonts w:ascii="Tahoma" w:hAnsi="Tahoma" w:cs="Tahoma"/>
          <w:color w:val="4472C4" w:themeColor="accent5"/>
          <w:sz w:val="24"/>
        </w:rPr>
        <w:t>organised regionally by Local Education Authorities</w:t>
      </w:r>
      <w:r w:rsidR="009C7393" w:rsidRPr="002E23B2">
        <w:rPr>
          <w:rFonts w:ascii="Tahoma" w:hAnsi="Tahoma" w:cs="Tahoma"/>
          <w:color w:val="4472C4" w:themeColor="accent5"/>
          <w:sz w:val="24"/>
        </w:rPr>
        <w:t xml:space="preserve"> (LEAs)</w:t>
      </w:r>
      <w:r w:rsidR="00180562" w:rsidRPr="002E23B2">
        <w:rPr>
          <w:rFonts w:ascii="Tahoma" w:hAnsi="Tahoma" w:cs="Tahoma"/>
          <w:color w:val="4472C4" w:themeColor="accent5"/>
          <w:sz w:val="24"/>
        </w:rPr>
        <w:t xml:space="preserve">. </w:t>
      </w:r>
      <w:r w:rsidR="00187CFF" w:rsidRPr="002E23B2">
        <w:rPr>
          <w:rFonts w:ascii="Tahoma" w:hAnsi="Tahoma" w:cs="Tahoma"/>
          <w:color w:val="4472C4" w:themeColor="accent5"/>
          <w:sz w:val="24"/>
        </w:rPr>
        <w:t xml:space="preserve">This began in 1902 </w:t>
      </w:r>
      <w:r w:rsidR="00464E73" w:rsidRPr="002E23B2">
        <w:rPr>
          <w:rFonts w:ascii="Tahoma" w:hAnsi="Tahoma" w:cs="Tahoma"/>
          <w:color w:val="4472C4" w:themeColor="accent5"/>
          <w:sz w:val="24"/>
        </w:rPr>
        <w:t>because of</w:t>
      </w:r>
      <w:r w:rsidR="00187CFF" w:rsidRPr="002E23B2">
        <w:rPr>
          <w:rFonts w:ascii="Tahoma" w:hAnsi="Tahoma" w:cs="Tahoma"/>
          <w:color w:val="4472C4" w:themeColor="accent5"/>
          <w:sz w:val="24"/>
        </w:rPr>
        <w:t xml:space="preserve"> the Education Act. </w:t>
      </w:r>
      <w:r w:rsidR="00AE4CB7">
        <w:rPr>
          <w:rFonts w:ascii="Tahoma" w:hAnsi="Tahoma" w:cs="Tahoma"/>
          <w:color w:val="4472C4" w:themeColor="accent5"/>
          <w:sz w:val="24"/>
        </w:rPr>
        <w:t>His</w:t>
      </w:r>
      <w:r w:rsidR="00F93F2C" w:rsidRPr="002E23B2">
        <w:rPr>
          <w:rFonts w:ascii="Tahoma" w:hAnsi="Tahoma" w:cs="Tahoma"/>
          <w:color w:val="4472C4" w:themeColor="accent5"/>
          <w:sz w:val="24"/>
        </w:rPr>
        <w:t xml:space="preserve"> Majesty’s Inspectorate (HMI) </w:t>
      </w:r>
      <w:r w:rsidR="00A61047" w:rsidRPr="002E23B2">
        <w:rPr>
          <w:rFonts w:ascii="Tahoma" w:hAnsi="Tahoma" w:cs="Tahoma"/>
          <w:color w:val="4472C4" w:themeColor="accent5"/>
          <w:sz w:val="24"/>
        </w:rPr>
        <w:t>reported</w:t>
      </w:r>
      <w:r w:rsidR="00187CFF" w:rsidRPr="002E23B2">
        <w:rPr>
          <w:rFonts w:ascii="Tahoma" w:hAnsi="Tahoma" w:cs="Tahoma"/>
          <w:color w:val="4472C4" w:themeColor="accent5"/>
          <w:sz w:val="24"/>
        </w:rPr>
        <w:t xml:space="preserve"> directly</w:t>
      </w:r>
      <w:r w:rsidR="00A61047" w:rsidRPr="002E23B2">
        <w:rPr>
          <w:rFonts w:ascii="Tahoma" w:hAnsi="Tahoma" w:cs="Tahoma"/>
          <w:color w:val="4472C4" w:themeColor="accent5"/>
          <w:sz w:val="24"/>
        </w:rPr>
        <w:t xml:space="preserve"> to the Secretary of State for Education. </w:t>
      </w:r>
      <w:r w:rsidR="002E23B2">
        <w:rPr>
          <w:rFonts w:ascii="Tahoma" w:hAnsi="Tahoma" w:cs="Tahoma"/>
          <w:color w:val="4472C4" w:themeColor="accent5"/>
          <w:sz w:val="24"/>
        </w:rPr>
        <w:t xml:space="preserve">HMI have been in existence in some form since 1837. </w:t>
      </w:r>
    </w:p>
    <w:p w14:paraId="5AF340A4" w14:textId="77777777" w:rsidR="008C12E4" w:rsidRDefault="008C12E4">
      <w:pPr>
        <w:rPr>
          <w:rFonts w:ascii="Tahoma" w:hAnsi="Tahoma" w:cs="Tahoma"/>
          <w:sz w:val="24"/>
        </w:rPr>
      </w:pPr>
    </w:p>
    <w:p w14:paraId="4103ACBE" w14:textId="77777777" w:rsidR="008C12E4" w:rsidRDefault="008C12E4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Size: </w:t>
      </w:r>
      <w:r>
        <w:rPr>
          <w:rFonts w:ascii="Tahoma" w:hAnsi="Tahoma" w:cs="Tahoma"/>
          <w:sz w:val="24"/>
        </w:rPr>
        <w:t>How many inspectors do you have? How many central/policy staff do you have?</w:t>
      </w:r>
    </w:p>
    <w:p w14:paraId="550D35E4" w14:textId="77777777" w:rsidR="003D48D4" w:rsidRDefault="003D48D4">
      <w:pPr>
        <w:rPr>
          <w:rFonts w:ascii="Tahoma" w:hAnsi="Tahoma" w:cs="Tahoma"/>
          <w:sz w:val="24"/>
        </w:rPr>
      </w:pPr>
    </w:p>
    <w:p w14:paraId="5BBE3072" w14:textId="50E18D14" w:rsidR="003D48D4" w:rsidRPr="00FE2118" w:rsidRDefault="003D48D4">
      <w:pPr>
        <w:rPr>
          <w:rFonts w:ascii="Tahoma" w:hAnsi="Tahoma" w:cs="Tahoma"/>
          <w:color w:val="4472C4" w:themeColor="accent5"/>
          <w:sz w:val="24"/>
        </w:rPr>
      </w:pPr>
      <w:r w:rsidRPr="00FE2118">
        <w:rPr>
          <w:rFonts w:ascii="Tahoma" w:hAnsi="Tahoma" w:cs="Tahoma"/>
          <w:color w:val="4472C4" w:themeColor="accent5"/>
          <w:sz w:val="24"/>
        </w:rPr>
        <w:t xml:space="preserve">We have approximately </w:t>
      </w:r>
      <w:r w:rsidR="00AE4CB7">
        <w:rPr>
          <w:rFonts w:ascii="Tahoma" w:hAnsi="Tahoma" w:cs="Tahoma"/>
          <w:color w:val="4472C4" w:themeColor="accent5"/>
          <w:sz w:val="24"/>
        </w:rPr>
        <w:t>300</w:t>
      </w:r>
      <w:r w:rsidRPr="00FE2118">
        <w:rPr>
          <w:rFonts w:ascii="Tahoma" w:hAnsi="Tahoma" w:cs="Tahoma"/>
          <w:color w:val="4472C4" w:themeColor="accent5"/>
          <w:sz w:val="24"/>
        </w:rPr>
        <w:t xml:space="preserve"> full</w:t>
      </w:r>
      <w:r w:rsidR="00464E73">
        <w:rPr>
          <w:rFonts w:ascii="Tahoma" w:hAnsi="Tahoma" w:cs="Tahoma"/>
          <w:color w:val="4472C4" w:themeColor="accent5"/>
          <w:sz w:val="24"/>
        </w:rPr>
        <w:t>-</w:t>
      </w:r>
      <w:r w:rsidRPr="00FE2118">
        <w:rPr>
          <w:rFonts w:ascii="Tahoma" w:hAnsi="Tahoma" w:cs="Tahoma"/>
          <w:color w:val="4472C4" w:themeColor="accent5"/>
          <w:sz w:val="24"/>
        </w:rPr>
        <w:t xml:space="preserve">time inspectors who are His Majesty’s Inspectors (HMI) and 2,000 ‘Ofsted inspectors’ who work with us </w:t>
      </w:r>
      <w:r w:rsidR="003835B6" w:rsidRPr="00FE2118">
        <w:rPr>
          <w:rFonts w:ascii="Tahoma" w:hAnsi="Tahoma" w:cs="Tahoma"/>
          <w:color w:val="4472C4" w:themeColor="accent5"/>
          <w:sz w:val="24"/>
        </w:rPr>
        <w:t>part</w:t>
      </w:r>
      <w:r w:rsidR="00AE4CB7">
        <w:rPr>
          <w:rFonts w:ascii="Tahoma" w:hAnsi="Tahoma" w:cs="Tahoma"/>
          <w:color w:val="4472C4" w:themeColor="accent5"/>
          <w:sz w:val="24"/>
        </w:rPr>
        <w:t>-</w:t>
      </w:r>
      <w:r w:rsidR="003835B6" w:rsidRPr="00FE2118">
        <w:rPr>
          <w:rFonts w:ascii="Tahoma" w:hAnsi="Tahoma" w:cs="Tahoma"/>
          <w:color w:val="4472C4" w:themeColor="accent5"/>
          <w:sz w:val="24"/>
        </w:rPr>
        <w:t xml:space="preserve">time. </w:t>
      </w:r>
      <w:r w:rsidR="00156FCB" w:rsidRPr="00FE2118">
        <w:rPr>
          <w:rFonts w:ascii="Tahoma" w:hAnsi="Tahoma" w:cs="Tahoma"/>
          <w:color w:val="4472C4" w:themeColor="accent5"/>
          <w:sz w:val="24"/>
        </w:rPr>
        <w:t xml:space="preserve">We have approximately </w:t>
      </w:r>
      <w:r w:rsidR="00AE4CB7">
        <w:rPr>
          <w:rFonts w:ascii="Tahoma" w:hAnsi="Tahoma" w:cs="Tahoma"/>
          <w:color w:val="4472C4" w:themeColor="accent5"/>
          <w:sz w:val="24"/>
        </w:rPr>
        <w:t>2</w:t>
      </w:r>
      <w:r w:rsidR="0029095F">
        <w:rPr>
          <w:rFonts w:ascii="Tahoma" w:hAnsi="Tahoma" w:cs="Tahoma"/>
          <w:color w:val="4472C4" w:themeColor="accent5"/>
          <w:sz w:val="24"/>
        </w:rPr>
        <w:t>,</w:t>
      </w:r>
      <w:r w:rsidR="00AE4CB7">
        <w:rPr>
          <w:rFonts w:ascii="Tahoma" w:hAnsi="Tahoma" w:cs="Tahoma"/>
          <w:color w:val="4472C4" w:themeColor="accent5"/>
          <w:sz w:val="24"/>
        </w:rPr>
        <w:t>000</w:t>
      </w:r>
      <w:r w:rsidR="00156FCB" w:rsidRPr="00FE2118">
        <w:rPr>
          <w:rFonts w:ascii="Tahoma" w:hAnsi="Tahoma" w:cs="Tahoma"/>
          <w:color w:val="4472C4" w:themeColor="accent5"/>
          <w:sz w:val="24"/>
        </w:rPr>
        <w:t xml:space="preserve"> central and policy staff. </w:t>
      </w:r>
    </w:p>
    <w:p w14:paraId="4506D4B5" w14:textId="77777777" w:rsidR="008C12E4" w:rsidRDefault="008C12E4">
      <w:pPr>
        <w:rPr>
          <w:rFonts w:ascii="Tahoma" w:hAnsi="Tahoma" w:cs="Tahoma"/>
          <w:b/>
          <w:sz w:val="24"/>
        </w:rPr>
      </w:pPr>
    </w:p>
    <w:p w14:paraId="04A96265" w14:textId="7A7EF915" w:rsidR="00464E73" w:rsidRDefault="008C12E4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lastRenderedPageBreak/>
        <w:t xml:space="preserve">Remits: </w:t>
      </w:r>
      <w:r>
        <w:rPr>
          <w:rFonts w:ascii="Tahoma" w:hAnsi="Tahoma" w:cs="Tahoma"/>
          <w:sz w:val="24"/>
        </w:rPr>
        <w:t xml:space="preserve">What form of education do you inspect? </w:t>
      </w:r>
      <w:r w:rsidR="00464E73">
        <w:rPr>
          <w:rFonts w:ascii="Tahoma" w:hAnsi="Tahoma" w:cs="Tahoma"/>
          <w:sz w:val="24"/>
        </w:rPr>
        <w:t>E.g.,</w:t>
      </w:r>
      <w:r>
        <w:rPr>
          <w:rFonts w:ascii="Tahoma" w:hAnsi="Tahoma" w:cs="Tahoma"/>
          <w:sz w:val="24"/>
        </w:rPr>
        <w:t xml:space="preserve"> early years, schools, universities? Anything that is non-education?</w:t>
      </w:r>
    </w:p>
    <w:p w14:paraId="0D61B574" w14:textId="77EE1BB2" w:rsidR="006C5A7D" w:rsidRDefault="00EF3789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14:paraId="6D13AD83" w14:textId="5A43DD17" w:rsidR="00D04CAB" w:rsidRDefault="006C5A7D" w:rsidP="00D04CAB">
      <w:pPr>
        <w:rPr>
          <w:rFonts w:ascii="Tahoma" w:hAnsi="Tahoma" w:cs="Tahoma"/>
          <w:color w:val="4472C4" w:themeColor="accent5"/>
          <w:sz w:val="24"/>
        </w:rPr>
      </w:pPr>
      <w:r w:rsidRPr="00FE2118">
        <w:rPr>
          <w:rFonts w:ascii="Tahoma" w:hAnsi="Tahoma" w:cs="Tahoma"/>
          <w:color w:val="4472C4" w:themeColor="accent5"/>
          <w:sz w:val="24"/>
        </w:rPr>
        <w:t>We have 4 remits:</w:t>
      </w:r>
      <w:r w:rsidR="00D04CAB">
        <w:rPr>
          <w:rFonts w:ascii="Tahoma" w:hAnsi="Tahoma" w:cs="Tahoma"/>
          <w:color w:val="4472C4" w:themeColor="accent5"/>
          <w:sz w:val="24"/>
        </w:rPr>
        <w:t xml:space="preserve"> </w:t>
      </w:r>
    </w:p>
    <w:p w14:paraId="746F4D2B" w14:textId="77777777" w:rsidR="00033049" w:rsidRDefault="00033049" w:rsidP="00D04CAB">
      <w:pPr>
        <w:rPr>
          <w:rFonts w:ascii="Tahoma" w:hAnsi="Tahoma" w:cs="Tahoma"/>
          <w:sz w:val="24"/>
        </w:rPr>
      </w:pPr>
    </w:p>
    <w:p w14:paraId="57777D73" w14:textId="77777777" w:rsidR="00354B0A" w:rsidRDefault="00EF3789" w:rsidP="00033049">
      <w:pPr>
        <w:pStyle w:val="ListParagraph"/>
        <w:numPr>
          <w:ilvl w:val="0"/>
          <w:numId w:val="7"/>
        </w:numPr>
        <w:rPr>
          <w:rFonts w:ascii="Tahoma" w:hAnsi="Tahoma" w:cs="Tahoma"/>
          <w:color w:val="4472C4" w:themeColor="accent5"/>
          <w:sz w:val="24"/>
        </w:rPr>
      </w:pPr>
      <w:r w:rsidRPr="00354B0A">
        <w:rPr>
          <w:rFonts w:ascii="Tahoma" w:hAnsi="Tahoma" w:cs="Tahoma"/>
          <w:b/>
          <w:bCs/>
          <w:color w:val="4472C4" w:themeColor="accent5"/>
          <w:sz w:val="24"/>
        </w:rPr>
        <w:t>Early Years</w:t>
      </w:r>
      <w:r w:rsidR="00A965F0" w:rsidRPr="00354B0A">
        <w:rPr>
          <w:rFonts w:ascii="Tahoma" w:hAnsi="Tahoma" w:cs="Tahoma"/>
          <w:color w:val="4472C4" w:themeColor="accent5"/>
          <w:sz w:val="24"/>
        </w:rPr>
        <w:t>:</w:t>
      </w:r>
      <w:r w:rsidRPr="00354B0A">
        <w:rPr>
          <w:rFonts w:ascii="Tahoma" w:hAnsi="Tahoma" w:cs="Tahoma"/>
          <w:color w:val="4472C4" w:themeColor="accent5"/>
          <w:sz w:val="24"/>
        </w:rPr>
        <w:t xml:space="preserve"> </w:t>
      </w:r>
      <w:r w:rsidR="00F25D93" w:rsidRPr="00354B0A">
        <w:rPr>
          <w:rFonts w:ascii="Tahoma" w:hAnsi="Tahoma" w:cs="Tahoma"/>
          <w:color w:val="4472C4" w:themeColor="accent5"/>
          <w:sz w:val="24"/>
        </w:rPr>
        <w:t>This includes childminders, nannies and any pre-school or nursery provision that is not registered as part of a school.​</w:t>
      </w:r>
      <w:r w:rsidR="00DA418B" w:rsidRPr="00354B0A">
        <w:rPr>
          <w:rFonts w:ascii="Tahoma" w:hAnsi="Tahoma" w:cs="Tahoma"/>
          <w:color w:val="4472C4" w:themeColor="accent5"/>
          <w:sz w:val="24"/>
        </w:rPr>
        <w:t xml:space="preserve"> We have an inspection and regulatory function here. </w:t>
      </w:r>
    </w:p>
    <w:p w14:paraId="0A16E3A5" w14:textId="01BA8111" w:rsidR="00354B0A" w:rsidRDefault="003E3B32" w:rsidP="00033049">
      <w:pPr>
        <w:pStyle w:val="ListParagraph"/>
        <w:numPr>
          <w:ilvl w:val="0"/>
          <w:numId w:val="7"/>
        </w:numPr>
        <w:rPr>
          <w:rFonts w:ascii="Tahoma" w:hAnsi="Tahoma" w:cs="Tahoma"/>
          <w:color w:val="4472C4" w:themeColor="accent5"/>
          <w:sz w:val="24"/>
        </w:rPr>
      </w:pPr>
      <w:r w:rsidRPr="00354B0A">
        <w:rPr>
          <w:rFonts w:ascii="Tahoma" w:hAnsi="Tahoma" w:cs="Tahoma"/>
          <w:b/>
          <w:bCs/>
          <w:color w:val="4472C4" w:themeColor="accent5"/>
          <w:sz w:val="24"/>
        </w:rPr>
        <w:t>Schools (4-18)</w:t>
      </w:r>
      <w:r w:rsidR="00A965F0" w:rsidRPr="00354B0A">
        <w:rPr>
          <w:rFonts w:ascii="Tahoma" w:hAnsi="Tahoma" w:cs="Tahoma"/>
          <w:b/>
          <w:bCs/>
          <w:color w:val="4472C4" w:themeColor="accent5"/>
          <w:sz w:val="24"/>
        </w:rPr>
        <w:t>:</w:t>
      </w:r>
      <w:r w:rsidRPr="00354B0A">
        <w:rPr>
          <w:rFonts w:ascii="Tahoma" w:hAnsi="Tahoma" w:cs="Tahoma"/>
          <w:color w:val="4472C4" w:themeColor="accent5"/>
          <w:sz w:val="24"/>
        </w:rPr>
        <w:t xml:space="preserve"> </w:t>
      </w:r>
      <w:r w:rsidR="006F3778" w:rsidRPr="00354B0A">
        <w:rPr>
          <w:rFonts w:ascii="Tahoma" w:hAnsi="Tahoma" w:cs="Tahoma"/>
          <w:color w:val="4472C4" w:themeColor="accent5"/>
          <w:sz w:val="24"/>
        </w:rPr>
        <w:t xml:space="preserve">That is schools whose funding comes from the state (maintained schools, </w:t>
      </w:r>
      <w:r w:rsidR="00464E73" w:rsidRPr="00354B0A">
        <w:rPr>
          <w:rFonts w:ascii="Tahoma" w:hAnsi="Tahoma" w:cs="Tahoma"/>
          <w:color w:val="4472C4" w:themeColor="accent5"/>
          <w:sz w:val="24"/>
        </w:rPr>
        <w:t>academies,</w:t>
      </w:r>
      <w:r w:rsidR="006F3778" w:rsidRPr="00354B0A">
        <w:rPr>
          <w:rFonts w:ascii="Tahoma" w:hAnsi="Tahoma" w:cs="Tahoma"/>
          <w:color w:val="4472C4" w:themeColor="accent5"/>
          <w:sz w:val="24"/>
        </w:rPr>
        <w:t xml:space="preserve"> and free</w:t>
      </w:r>
      <w:r w:rsidR="0029095F" w:rsidRPr="00354B0A">
        <w:rPr>
          <w:rFonts w:ascii="Tahoma" w:hAnsi="Tahoma" w:cs="Tahoma"/>
          <w:color w:val="4472C4" w:themeColor="accent5"/>
          <w:sz w:val="24"/>
        </w:rPr>
        <w:t xml:space="preserve"> </w:t>
      </w:r>
      <w:r w:rsidR="006F3778" w:rsidRPr="00354B0A">
        <w:rPr>
          <w:rFonts w:ascii="Tahoma" w:hAnsi="Tahoma" w:cs="Tahoma"/>
          <w:color w:val="4472C4" w:themeColor="accent5"/>
          <w:sz w:val="24"/>
        </w:rPr>
        <w:t xml:space="preserve">schools) and some of the smaller independent schools. </w:t>
      </w:r>
    </w:p>
    <w:p w14:paraId="7232A3A2" w14:textId="77777777" w:rsidR="00354B0A" w:rsidRDefault="003E3B32" w:rsidP="00033049">
      <w:pPr>
        <w:pStyle w:val="ListParagraph"/>
        <w:numPr>
          <w:ilvl w:val="0"/>
          <w:numId w:val="7"/>
        </w:numPr>
        <w:rPr>
          <w:rFonts w:ascii="Tahoma" w:hAnsi="Tahoma" w:cs="Tahoma"/>
          <w:color w:val="4472C4" w:themeColor="accent5"/>
          <w:sz w:val="24"/>
        </w:rPr>
      </w:pPr>
      <w:r w:rsidRPr="00354B0A">
        <w:rPr>
          <w:rFonts w:ascii="Tahoma" w:hAnsi="Tahoma" w:cs="Tahoma"/>
          <w:b/>
          <w:bCs/>
          <w:color w:val="4472C4" w:themeColor="accent5"/>
          <w:sz w:val="24"/>
        </w:rPr>
        <w:t>Further Education</w:t>
      </w:r>
      <w:r w:rsidR="006F3778" w:rsidRPr="00354B0A">
        <w:rPr>
          <w:rFonts w:ascii="Tahoma" w:hAnsi="Tahoma" w:cs="Tahoma"/>
          <w:b/>
          <w:bCs/>
          <w:color w:val="4472C4" w:themeColor="accent5"/>
          <w:sz w:val="24"/>
        </w:rPr>
        <w:t xml:space="preserve"> and S</w:t>
      </w:r>
      <w:r w:rsidR="00A965F0" w:rsidRPr="00354B0A">
        <w:rPr>
          <w:rFonts w:ascii="Tahoma" w:hAnsi="Tahoma" w:cs="Tahoma"/>
          <w:b/>
          <w:bCs/>
          <w:color w:val="4472C4" w:themeColor="accent5"/>
          <w:sz w:val="24"/>
        </w:rPr>
        <w:t>k</w:t>
      </w:r>
      <w:r w:rsidR="006F3778" w:rsidRPr="00354B0A">
        <w:rPr>
          <w:rFonts w:ascii="Tahoma" w:hAnsi="Tahoma" w:cs="Tahoma"/>
          <w:b/>
          <w:bCs/>
          <w:color w:val="4472C4" w:themeColor="accent5"/>
          <w:sz w:val="24"/>
        </w:rPr>
        <w:t>ills</w:t>
      </w:r>
      <w:r w:rsidRPr="00354B0A">
        <w:rPr>
          <w:rFonts w:ascii="Tahoma" w:hAnsi="Tahoma" w:cs="Tahoma"/>
          <w:b/>
          <w:bCs/>
          <w:color w:val="4472C4" w:themeColor="accent5"/>
          <w:sz w:val="24"/>
        </w:rPr>
        <w:t xml:space="preserve"> (16-18)</w:t>
      </w:r>
      <w:r w:rsidR="00A965F0" w:rsidRPr="00354B0A">
        <w:rPr>
          <w:rFonts w:ascii="Tahoma" w:hAnsi="Tahoma" w:cs="Tahoma"/>
          <w:b/>
          <w:bCs/>
          <w:color w:val="4472C4" w:themeColor="accent5"/>
          <w:sz w:val="24"/>
        </w:rPr>
        <w:t>:</w:t>
      </w:r>
      <w:r w:rsidR="006C5A7D" w:rsidRPr="00354B0A">
        <w:rPr>
          <w:rFonts w:ascii="Tahoma" w:hAnsi="Tahoma" w:cs="Tahoma"/>
          <w:b/>
          <w:bCs/>
          <w:color w:val="4472C4" w:themeColor="accent5"/>
          <w:sz w:val="24"/>
        </w:rPr>
        <w:t xml:space="preserve"> </w:t>
      </w:r>
      <w:r w:rsidR="00A965F0" w:rsidRPr="00354B0A">
        <w:rPr>
          <w:rFonts w:ascii="Tahoma" w:hAnsi="Tahoma" w:cs="Tahoma"/>
          <w:color w:val="4472C4" w:themeColor="accent5"/>
          <w:sz w:val="24"/>
        </w:rPr>
        <w:t>The further education and skills remit covers an equally broad range of providers of post-16 education, including sixth-form colleges, independent learning providers, 16-19 academies or free schools, further education colleges and higher education institutions that provide further education and/or apprenticeship training up to and including level 7 (the equivalent of a master</w:t>
      </w:r>
      <w:r w:rsidR="0029095F" w:rsidRPr="00354B0A">
        <w:rPr>
          <w:rFonts w:ascii="Tahoma" w:hAnsi="Tahoma" w:cs="Tahoma"/>
          <w:color w:val="4472C4" w:themeColor="accent5"/>
          <w:sz w:val="24"/>
        </w:rPr>
        <w:t>’</w:t>
      </w:r>
      <w:r w:rsidR="00A965F0" w:rsidRPr="00354B0A">
        <w:rPr>
          <w:rFonts w:ascii="Tahoma" w:hAnsi="Tahoma" w:cs="Tahoma"/>
          <w:color w:val="4472C4" w:themeColor="accent5"/>
          <w:sz w:val="24"/>
        </w:rPr>
        <w:t>s degree)</w:t>
      </w:r>
      <w:r w:rsidR="0029095F" w:rsidRPr="00354B0A">
        <w:rPr>
          <w:rFonts w:ascii="Tahoma" w:hAnsi="Tahoma" w:cs="Tahoma"/>
          <w:color w:val="4472C4" w:themeColor="accent5"/>
          <w:sz w:val="24"/>
        </w:rPr>
        <w:t xml:space="preserve"> and</w:t>
      </w:r>
      <w:r w:rsidR="006464D0" w:rsidRPr="00354B0A">
        <w:rPr>
          <w:rFonts w:ascii="Tahoma" w:hAnsi="Tahoma" w:cs="Tahoma"/>
          <w:color w:val="4472C4" w:themeColor="accent5"/>
          <w:sz w:val="24"/>
        </w:rPr>
        <w:t xml:space="preserve"> prison education</w:t>
      </w:r>
      <w:r w:rsidR="00A965F0" w:rsidRPr="00354B0A">
        <w:rPr>
          <w:rFonts w:ascii="Tahoma" w:hAnsi="Tahoma" w:cs="Tahoma"/>
          <w:color w:val="4472C4" w:themeColor="accent5"/>
          <w:sz w:val="24"/>
        </w:rPr>
        <w:t>. ​</w:t>
      </w:r>
    </w:p>
    <w:p w14:paraId="01C47E39" w14:textId="0EFBEFFE" w:rsidR="00A965F0" w:rsidRPr="00354B0A" w:rsidRDefault="006C5A7D" w:rsidP="00033049">
      <w:pPr>
        <w:pStyle w:val="ListParagraph"/>
        <w:numPr>
          <w:ilvl w:val="0"/>
          <w:numId w:val="7"/>
        </w:numPr>
        <w:rPr>
          <w:rFonts w:ascii="Tahoma" w:hAnsi="Tahoma" w:cs="Tahoma"/>
          <w:color w:val="4472C4" w:themeColor="accent5"/>
          <w:sz w:val="24"/>
        </w:rPr>
      </w:pPr>
      <w:r w:rsidRPr="00354B0A">
        <w:rPr>
          <w:rFonts w:ascii="Tahoma" w:hAnsi="Tahoma" w:cs="Tahoma"/>
          <w:b/>
          <w:bCs/>
          <w:color w:val="4472C4" w:themeColor="accent5"/>
          <w:sz w:val="24"/>
        </w:rPr>
        <w:t>Social care</w:t>
      </w:r>
      <w:r w:rsidR="00A965F0" w:rsidRPr="00354B0A">
        <w:rPr>
          <w:rFonts w:ascii="Tahoma" w:hAnsi="Tahoma" w:cs="Tahoma"/>
          <w:b/>
          <w:bCs/>
          <w:color w:val="4472C4" w:themeColor="accent5"/>
          <w:sz w:val="24"/>
        </w:rPr>
        <w:t>:</w:t>
      </w:r>
      <w:r w:rsidRPr="00354B0A">
        <w:rPr>
          <w:rFonts w:ascii="Tahoma" w:hAnsi="Tahoma" w:cs="Tahoma"/>
          <w:color w:val="4472C4" w:themeColor="accent5"/>
          <w:sz w:val="24"/>
        </w:rPr>
        <w:t xml:space="preserve"> </w:t>
      </w:r>
      <w:r w:rsidR="00A965F0" w:rsidRPr="00354B0A">
        <w:rPr>
          <w:rFonts w:ascii="Tahoma" w:hAnsi="Tahoma" w:cs="Tahoma"/>
          <w:color w:val="4472C4" w:themeColor="accent5"/>
          <w:sz w:val="24"/>
        </w:rPr>
        <w:t xml:space="preserve">The social care remit inspects </w:t>
      </w:r>
      <w:r w:rsidR="00DA418B" w:rsidRPr="00354B0A">
        <w:rPr>
          <w:rFonts w:ascii="Tahoma" w:hAnsi="Tahoma" w:cs="Tahoma"/>
          <w:color w:val="4472C4" w:themeColor="accent5"/>
          <w:sz w:val="24"/>
        </w:rPr>
        <w:t xml:space="preserve">and regulates </w:t>
      </w:r>
      <w:r w:rsidR="00A965F0" w:rsidRPr="00354B0A">
        <w:rPr>
          <w:rFonts w:ascii="Tahoma" w:hAnsi="Tahoma" w:cs="Tahoma"/>
          <w:color w:val="4472C4" w:themeColor="accent5"/>
          <w:sz w:val="24"/>
        </w:rPr>
        <w:t>across the breadth of children’s social care services, such as children’s homes, adoption and fostering, inspection of LA children’s services and residential provision in schools and colleges.</w:t>
      </w:r>
    </w:p>
    <w:p w14:paraId="4C74B993" w14:textId="77777777" w:rsidR="00033049" w:rsidRPr="00920B17" w:rsidRDefault="00033049" w:rsidP="00033049">
      <w:pPr>
        <w:rPr>
          <w:rFonts w:ascii="Tahoma" w:hAnsi="Tahoma" w:cs="Tahoma"/>
          <w:color w:val="4472C4" w:themeColor="accent5"/>
          <w:sz w:val="24"/>
        </w:rPr>
      </w:pPr>
    </w:p>
    <w:p w14:paraId="321AFBDF" w14:textId="30088FCA" w:rsidR="008C12E4" w:rsidRPr="00920B17" w:rsidRDefault="00A965F0" w:rsidP="00033049">
      <w:pPr>
        <w:rPr>
          <w:rFonts w:ascii="Tahoma" w:hAnsi="Tahoma" w:cs="Tahoma"/>
          <w:color w:val="4472C4" w:themeColor="accent5"/>
          <w:sz w:val="24"/>
        </w:rPr>
      </w:pPr>
      <w:r w:rsidRPr="00920B17">
        <w:rPr>
          <w:rFonts w:ascii="Tahoma" w:hAnsi="Tahoma" w:cs="Tahoma"/>
          <w:color w:val="4472C4" w:themeColor="accent5"/>
          <w:sz w:val="24"/>
        </w:rPr>
        <w:t xml:space="preserve">We carry out </w:t>
      </w:r>
      <w:r w:rsidRPr="00DA418B">
        <w:rPr>
          <w:rFonts w:ascii="Tahoma" w:hAnsi="Tahoma" w:cs="Tahoma"/>
          <w:b/>
          <w:bCs/>
          <w:color w:val="4472C4" w:themeColor="accent5"/>
          <w:sz w:val="24"/>
        </w:rPr>
        <w:t>cross-remit</w:t>
      </w:r>
      <w:r w:rsidRPr="00920B17">
        <w:rPr>
          <w:rFonts w:ascii="Tahoma" w:hAnsi="Tahoma" w:cs="Tahoma"/>
          <w:color w:val="4472C4" w:themeColor="accent5"/>
          <w:sz w:val="24"/>
        </w:rPr>
        <w:t xml:space="preserve"> inspections such as inspections of local authority children’s services</w:t>
      </w:r>
      <w:r w:rsidR="00975178" w:rsidRPr="00920B17">
        <w:rPr>
          <w:rFonts w:ascii="Tahoma" w:hAnsi="Tahoma" w:cs="Tahoma"/>
          <w:color w:val="4472C4" w:themeColor="accent5"/>
          <w:sz w:val="24"/>
        </w:rPr>
        <w:t xml:space="preserve">, and work with the Care Quality Commission to carry out Area SEND inspections, which are inspections of provision for children and young people aged 0-25 special educational needs across the </w:t>
      </w:r>
      <w:r w:rsidR="0029095F">
        <w:rPr>
          <w:rFonts w:ascii="Tahoma" w:hAnsi="Tahoma" w:cs="Tahoma"/>
          <w:color w:val="4472C4" w:themeColor="accent5"/>
          <w:sz w:val="24"/>
        </w:rPr>
        <w:t>h</w:t>
      </w:r>
      <w:r w:rsidR="00975178" w:rsidRPr="00920B17">
        <w:rPr>
          <w:rFonts w:ascii="Tahoma" w:hAnsi="Tahoma" w:cs="Tahoma"/>
          <w:color w:val="4472C4" w:themeColor="accent5"/>
          <w:sz w:val="24"/>
        </w:rPr>
        <w:t xml:space="preserve">ealthcare, </w:t>
      </w:r>
      <w:r w:rsidR="0029095F">
        <w:rPr>
          <w:rFonts w:ascii="Tahoma" w:hAnsi="Tahoma" w:cs="Tahoma"/>
          <w:color w:val="4472C4" w:themeColor="accent5"/>
          <w:sz w:val="24"/>
        </w:rPr>
        <w:t>s</w:t>
      </w:r>
      <w:r w:rsidR="00975178" w:rsidRPr="00920B17">
        <w:rPr>
          <w:rFonts w:ascii="Tahoma" w:hAnsi="Tahoma" w:cs="Tahoma"/>
          <w:color w:val="4472C4" w:themeColor="accent5"/>
          <w:sz w:val="24"/>
        </w:rPr>
        <w:t xml:space="preserve">ocial </w:t>
      </w:r>
      <w:r w:rsidR="00464E73" w:rsidRPr="00920B17">
        <w:rPr>
          <w:rFonts w:ascii="Tahoma" w:hAnsi="Tahoma" w:cs="Tahoma"/>
          <w:color w:val="4472C4" w:themeColor="accent5"/>
          <w:sz w:val="24"/>
        </w:rPr>
        <w:t>services,</w:t>
      </w:r>
      <w:r w:rsidR="00975178" w:rsidRPr="00920B17">
        <w:rPr>
          <w:rFonts w:ascii="Tahoma" w:hAnsi="Tahoma" w:cs="Tahoma"/>
          <w:color w:val="4472C4" w:themeColor="accent5"/>
          <w:sz w:val="24"/>
        </w:rPr>
        <w:t xml:space="preserve"> and education system in local areas. </w:t>
      </w:r>
      <w:r w:rsidR="003E3B32" w:rsidRPr="00920B17">
        <w:rPr>
          <w:rFonts w:ascii="Tahoma" w:hAnsi="Tahoma" w:cs="Tahoma"/>
          <w:color w:val="4472C4" w:themeColor="accent5"/>
          <w:sz w:val="24"/>
        </w:rPr>
        <w:t xml:space="preserve"> </w:t>
      </w:r>
    </w:p>
    <w:p w14:paraId="503D64DD" w14:textId="77777777" w:rsidR="008C12E4" w:rsidRPr="00920B17" w:rsidRDefault="008C12E4">
      <w:pPr>
        <w:rPr>
          <w:rFonts w:ascii="Tahoma" w:hAnsi="Tahoma" w:cs="Tahoma"/>
          <w:color w:val="4472C4" w:themeColor="accent5"/>
          <w:sz w:val="24"/>
        </w:rPr>
      </w:pPr>
    </w:p>
    <w:p w14:paraId="3927CB2E" w14:textId="62BEC489" w:rsidR="00CD4E17" w:rsidRPr="00920B17" w:rsidRDefault="00C864E0" w:rsidP="00033049">
      <w:pPr>
        <w:rPr>
          <w:rFonts w:ascii="Tahoma" w:hAnsi="Tahoma" w:cs="Tahoma"/>
          <w:color w:val="4472C4" w:themeColor="accent5"/>
          <w:sz w:val="24"/>
        </w:rPr>
      </w:pPr>
      <w:r w:rsidRPr="00920B17">
        <w:rPr>
          <w:rFonts w:ascii="Tahoma" w:hAnsi="Tahoma" w:cs="Tahoma"/>
          <w:color w:val="4472C4" w:themeColor="accent5"/>
          <w:sz w:val="24"/>
        </w:rPr>
        <w:t xml:space="preserve">We </w:t>
      </w:r>
      <w:r w:rsidR="00464E73">
        <w:rPr>
          <w:rFonts w:ascii="Tahoma" w:hAnsi="Tahoma" w:cs="Tahoma"/>
          <w:color w:val="4472C4" w:themeColor="accent5"/>
          <w:sz w:val="24"/>
        </w:rPr>
        <w:t xml:space="preserve">also </w:t>
      </w:r>
      <w:r w:rsidRPr="00920B17">
        <w:rPr>
          <w:rFonts w:ascii="Tahoma" w:hAnsi="Tahoma" w:cs="Tahoma"/>
          <w:color w:val="4472C4" w:themeColor="accent5"/>
          <w:sz w:val="24"/>
        </w:rPr>
        <w:t xml:space="preserve">carry out work for the </w:t>
      </w:r>
      <w:r w:rsidRPr="00DA418B">
        <w:rPr>
          <w:rFonts w:ascii="Tahoma" w:hAnsi="Tahoma" w:cs="Tahoma"/>
          <w:b/>
          <w:bCs/>
          <w:color w:val="4472C4" w:themeColor="accent5"/>
          <w:sz w:val="24"/>
        </w:rPr>
        <w:t>Department for Education</w:t>
      </w:r>
      <w:r w:rsidRPr="00920B17">
        <w:rPr>
          <w:rFonts w:ascii="Tahoma" w:hAnsi="Tahoma" w:cs="Tahoma"/>
          <w:color w:val="4472C4" w:themeColor="accent5"/>
          <w:sz w:val="24"/>
        </w:rPr>
        <w:t xml:space="preserve">, such as pre-registration visits </w:t>
      </w:r>
      <w:r w:rsidR="00975178" w:rsidRPr="00920B17">
        <w:rPr>
          <w:rFonts w:ascii="Tahoma" w:hAnsi="Tahoma" w:cs="Tahoma"/>
          <w:color w:val="4472C4" w:themeColor="accent5"/>
          <w:sz w:val="24"/>
        </w:rPr>
        <w:t xml:space="preserve">and material change inspections </w:t>
      </w:r>
      <w:r w:rsidRPr="00920B17">
        <w:rPr>
          <w:rFonts w:ascii="Tahoma" w:hAnsi="Tahoma" w:cs="Tahoma"/>
          <w:color w:val="4472C4" w:themeColor="accent5"/>
          <w:sz w:val="24"/>
        </w:rPr>
        <w:t>when an organisation wishes to register as a school</w:t>
      </w:r>
      <w:r w:rsidR="00975178" w:rsidRPr="00920B17">
        <w:rPr>
          <w:rFonts w:ascii="Tahoma" w:hAnsi="Tahoma" w:cs="Tahoma"/>
          <w:color w:val="4472C4" w:themeColor="accent5"/>
          <w:sz w:val="24"/>
        </w:rPr>
        <w:t xml:space="preserve"> or change its legal designation. </w:t>
      </w:r>
    </w:p>
    <w:p w14:paraId="7FCABAEC" w14:textId="77777777" w:rsidR="00344F4D" w:rsidRPr="00920B17" w:rsidRDefault="00344F4D" w:rsidP="00344F4D">
      <w:pPr>
        <w:pStyle w:val="ListParagraph"/>
        <w:rPr>
          <w:rFonts w:ascii="Tahoma" w:hAnsi="Tahoma" w:cs="Tahoma"/>
          <w:color w:val="4472C4" w:themeColor="accent5"/>
          <w:sz w:val="24"/>
        </w:rPr>
      </w:pPr>
    </w:p>
    <w:p w14:paraId="7B04F408" w14:textId="4FB9454B" w:rsidR="00354B0A" w:rsidRPr="00920B17" w:rsidRDefault="00464E73" w:rsidP="00354B0A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>Finally, we conduct</w:t>
      </w:r>
      <w:r w:rsidR="005E5E4D" w:rsidRPr="00920B17">
        <w:rPr>
          <w:rFonts w:ascii="Tahoma" w:hAnsi="Tahoma" w:cs="Tahoma"/>
          <w:color w:val="4472C4" w:themeColor="accent5"/>
          <w:sz w:val="24"/>
        </w:rPr>
        <w:t xml:space="preserve"> </w:t>
      </w:r>
      <w:r w:rsidR="005E5E4D" w:rsidRPr="00DA418B">
        <w:rPr>
          <w:rFonts w:ascii="Tahoma" w:hAnsi="Tahoma" w:cs="Tahoma"/>
          <w:b/>
          <w:bCs/>
          <w:color w:val="4472C4" w:themeColor="accent5"/>
          <w:sz w:val="24"/>
        </w:rPr>
        <w:t>research</w:t>
      </w:r>
      <w:r>
        <w:rPr>
          <w:rFonts w:ascii="Tahoma" w:hAnsi="Tahoma" w:cs="Tahoma"/>
          <w:b/>
          <w:bCs/>
          <w:color w:val="4472C4" w:themeColor="accent5"/>
          <w:sz w:val="24"/>
        </w:rPr>
        <w:t>, evaluations and analyses</w:t>
      </w:r>
      <w:r w:rsidR="005E5E4D" w:rsidRPr="00920B17">
        <w:rPr>
          <w:rFonts w:ascii="Tahoma" w:hAnsi="Tahoma" w:cs="Tahoma"/>
          <w:color w:val="4472C4" w:themeColor="accent5"/>
          <w:sz w:val="24"/>
        </w:rPr>
        <w:t xml:space="preserve"> and </w:t>
      </w:r>
      <w:r w:rsidR="00344F4D" w:rsidRPr="00920B17">
        <w:rPr>
          <w:rFonts w:ascii="Tahoma" w:hAnsi="Tahoma" w:cs="Tahoma"/>
          <w:color w:val="4472C4" w:themeColor="accent5"/>
          <w:sz w:val="24"/>
        </w:rPr>
        <w:t>publish insights into children’s experiences</w:t>
      </w:r>
      <w:r w:rsidR="00354B0A">
        <w:rPr>
          <w:rFonts w:ascii="Tahoma" w:hAnsi="Tahoma" w:cs="Tahoma"/>
          <w:color w:val="4472C4" w:themeColor="accent5"/>
          <w:sz w:val="24"/>
        </w:rPr>
        <w:t>. Examples include</w:t>
      </w:r>
      <w:r w:rsidR="00344F4D" w:rsidRPr="00920B17">
        <w:rPr>
          <w:rFonts w:ascii="Tahoma" w:hAnsi="Tahoma" w:cs="Tahoma"/>
          <w:color w:val="4472C4" w:themeColor="accent5"/>
          <w:sz w:val="24"/>
        </w:rPr>
        <w:t xml:space="preserve"> </w:t>
      </w:r>
      <w:r w:rsidR="00354B0A">
        <w:rPr>
          <w:rFonts w:ascii="Tahoma" w:hAnsi="Tahoma" w:cs="Tahoma"/>
          <w:color w:val="4472C4" w:themeColor="accent5"/>
          <w:sz w:val="24"/>
        </w:rPr>
        <w:t>“Review of sexual abuse in schools and colleges”;</w:t>
      </w:r>
      <w:r w:rsidR="00354B0A" w:rsidRPr="00920B17">
        <w:rPr>
          <w:rFonts w:ascii="Tahoma" w:hAnsi="Tahoma" w:cs="Tahoma"/>
          <w:color w:val="4472C4" w:themeColor="accent5"/>
          <w:sz w:val="24"/>
        </w:rPr>
        <w:t xml:space="preserve"> ‘T</w:t>
      </w:r>
      <w:r w:rsidR="00354B0A">
        <w:rPr>
          <w:rFonts w:ascii="Tahoma" w:hAnsi="Tahoma" w:cs="Tahoma"/>
          <w:color w:val="4472C4" w:themeColor="accent5"/>
          <w:sz w:val="24"/>
        </w:rPr>
        <w:t>-l</w:t>
      </w:r>
      <w:r w:rsidR="00354B0A" w:rsidRPr="00920B17">
        <w:rPr>
          <w:rFonts w:ascii="Tahoma" w:hAnsi="Tahoma" w:cs="Tahoma"/>
          <w:color w:val="4472C4" w:themeColor="accent5"/>
          <w:sz w:val="24"/>
        </w:rPr>
        <w:t xml:space="preserve">evel </w:t>
      </w:r>
      <w:r w:rsidR="00354B0A">
        <w:rPr>
          <w:rFonts w:ascii="Tahoma" w:hAnsi="Tahoma" w:cs="Tahoma"/>
          <w:color w:val="4472C4" w:themeColor="accent5"/>
          <w:sz w:val="24"/>
        </w:rPr>
        <w:t>thematic review: Final Report”</w:t>
      </w:r>
      <w:r w:rsidR="00354B0A" w:rsidRPr="00920B17">
        <w:rPr>
          <w:rFonts w:ascii="Tahoma" w:hAnsi="Tahoma" w:cs="Tahoma"/>
          <w:color w:val="4472C4" w:themeColor="accent5"/>
          <w:sz w:val="24"/>
        </w:rPr>
        <w:t xml:space="preserve"> (</w:t>
      </w:r>
      <w:r w:rsidR="00354B0A">
        <w:rPr>
          <w:rFonts w:ascii="Tahoma" w:hAnsi="Tahoma" w:cs="Tahoma"/>
          <w:color w:val="4472C4" w:themeColor="accent5"/>
          <w:sz w:val="24"/>
        </w:rPr>
        <w:t>in further education and skills remit</w:t>
      </w:r>
      <w:r w:rsidR="00354B0A" w:rsidRPr="00920B17">
        <w:rPr>
          <w:rFonts w:ascii="Tahoma" w:hAnsi="Tahoma" w:cs="Tahoma"/>
          <w:color w:val="4472C4" w:themeColor="accent5"/>
          <w:sz w:val="24"/>
        </w:rPr>
        <w:t>)</w:t>
      </w:r>
      <w:r w:rsidR="00354B0A">
        <w:rPr>
          <w:rFonts w:ascii="Tahoma" w:hAnsi="Tahoma" w:cs="Tahoma"/>
          <w:color w:val="4472C4" w:themeColor="accent5"/>
          <w:sz w:val="24"/>
        </w:rPr>
        <w:t>;</w:t>
      </w:r>
      <w:r w:rsidR="00354B0A" w:rsidRPr="00920B17">
        <w:rPr>
          <w:rFonts w:ascii="Tahoma" w:hAnsi="Tahoma" w:cs="Tahoma"/>
          <w:color w:val="4472C4" w:themeColor="accent5"/>
          <w:sz w:val="24"/>
        </w:rPr>
        <w:t xml:space="preserve"> </w:t>
      </w:r>
      <w:r w:rsidR="00354B0A">
        <w:rPr>
          <w:rFonts w:ascii="Tahoma" w:hAnsi="Tahoma" w:cs="Tahoma"/>
          <w:color w:val="4472C4" w:themeColor="accent5"/>
          <w:sz w:val="24"/>
        </w:rPr>
        <w:t>“</w:t>
      </w:r>
      <w:r w:rsidR="00354B0A" w:rsidRPr="00920B17">
        <w:rPr>
          <w:rFonts w:ascii="Tahoma" w:hAnsi="Tahoma" w:cs="Tahoma"/>
          <w:color w:val="4472C4" w:themeColor="accent5"/>
          <w:sz w:val="24"/>
        </w:rPr>
        <w:t xml:space="preserve">Best start in </w:t>
      </w:r>
      <w:r w:rsidR="00354B0A">
        <w:rPr>
          <w:rFonts w:ascii="Tahoma" w:hAnsi="Tahoma" w:cs="Tahoma"/>
          <w:color w:val="4472C4" w:themeColor="accent5"/>
          <w:sz w:val="24"/>
        </w:rPr>
        <w:t>l</w:t>
      </w:r>
      <w:r w:rsidR="00354B0A" w:rsidRPr="00920B17">
        <w:rPr>
          <w:rFonts w:ascii="Tahoma" w:hAnsi="Tahoma" w:cs="Tahoma"/>
          <w:color w:val="4472C4" w:themeColor="accent5"/>
          <w:sz w:val="24"/>
        </w:rPr>
        <w:t>ife</w:t>
      </w:r>
      <w:r w:rsidR="00354B0A">
        <w:rPr>
          <w:rFonts w:ascii="Tahoma" w:hAnsi="Tahoma" w:cs="Tahoma"/>
          <w:color w:val="4472C4" w:themeColor="accent5"/>
          <w:sz w:val="24"/>
        </w:rPr>
        <w:t>: A research review in early years”;</w:t>
      </w:r>
      <w:r w:rsidR="00354B0A" w:rsidRPr="00920B17">
        <w:rPr>
          <w:rFonts w:ascii="Tahoma" w:hAnsi="Tahoma" w:cs="Tahoma"/>
          <w:color w:val="4472C4" w:themeColor="accent5"/>
          <w:sz w:val="24"/>
        </w:rPr>
        <w:t xml:space="preserve"> </w:t>
      </w:r>
      <w:r w:rsidR="00354B0A">
        <w:rPr>
          <w:rFonts w:ascii="Tahoma" w:hAnsi="Tahoma" w:cs="Tahoma"/>
          <w:color w:val="4472C4" w:themeColor="accent5"/>
          <w:sz w:val="24"/>
        </w:rPr>
        <w:t>“</w:t>
      </w:r>
      <w:r w:rsidR="00354B0A" w:rsidRPr="00354B0A">
        <w:rPr>
          <w:rFonts w:ascii="Tahoma" w:hAnsi="Tahoma" w:cs="Tahoma"/>
          <w:color w:val="4472C4" w:themeColor="accent5"/>
          <w:sz w:val="24"/>
        </w:rPr>
        <w:t>How local authorities plan for sufficiency of accommodation that meets the needs of children in care and care leavers</w:t>
      </w:r>
      <w:r w:rsidR="00354B0A">
        <w:rPr>
          <w:rFonts w:ascii="Tahoma" w:hAnsi="Tahoma" w:cs="Tahoma"/>
          <w:color w:val="4472C4" w:themeColor="accent5"/>
          <w:sz w:val="24"/>
        </w:rPr>
        <w:t>”</w:t>
      </w:r>
      <w:r w:rsidR="00354B0A" w:rsidRPr="00354B0A">
        <w:rPr>
          <w:rFonts w:ascii="Tahoma" w:hAnsi="Tahoma" w:cs="Tahoma"/>
          <w:color w:val="4472C4" w:themeColor="accent5"/>
          <w:sz w:val="24"/>
        </w:rPr>
        <w:t xml:space="preserve"> </w:t>
      </w:r>
      <w:r w:rsidR="00354B0A" w:rsidRPr="00920B17">
        <w:rPr>
          <w:rFonts w:ascii="Tahoma" w:hAnsi="Tahoma" w:cs="Tahoma"/>
          <w:color w:val="4472C4" w:themeColor="accent5"/>
          <w:sz w:val="24"/>
        </w:rPr>
        <w:t>(Social care)</w:t>
      </w:r>
      <w:r w:rsidR="00354B0A">
        <w:rPr>
          <w:rFonts w:ascii="Tahoma" w:hAnsi="Tahoma" w:cs="Tahoma"/>
          <w:color w:val="4472C4" w:themeColor="accent5"/>
          <w:sz w:val="24"/>
        </w:rPr>
        <w:t>;</w:t>
      </w:r>
      <w:r w:rsidR="00354B0A" w:rsidRPr="00920B17">
        <w:rPr>
          <w:rFonts w:ascii="Tahoma" w:hAnsi="Tahoma" w:cs="Tahoma"/>
          <w:color w:val="4472C4" w:themeColor="accent5"/>
          <w:sz w:val="24"/>
        </w:rPr>
        <w:t xml:space="preserve"> </w:t>
      </w:r>
      <w:r w:rsidR="00354B0A">
        <w:rPr>
          <w:rFonts w:ascii="Tahoma" w:hAnsi="Tahoma" w:cs="Tahoma"/>
          <w:color w:val="4472C4" w:themeColor="accent5"/>
          <w:sz w:val="24"/>
        </w:rPr>
        <w:t>and</w:t>
      </w:r>
      <w:r w:rsidR="00354B0A" w:rsidRPr="00920B17">
        <w:rPr>
          <w:rFonts w:ascii="Tahoma" w:hAnsi="Tahoma" w:cs="Tahoma"/>
          <w:color w:val="4472C4" w:themeColor="accent5"/>
          <w:sz w:val="24"/>
        </w:rPr>
        <w:t xml:space="preserve"> various curriculum subject reports and </w:t>
      </w:r>
      <w:r w:rsidR="00354B0A">
        <w:rPr>
          <w:rFonts w:ascii="Tahoma" w:hAnsi="Tahoma" w:cs="Tahoma"/>
          <w:color w:val="4472C4" w:themeColor="accent5"/>
          <w:sz w:val="24"/>
        </w:rPr>
        <w:t xml:space="preserve">curriculum </w:t>
      </w:r>
      <w:r w:rsidR="00354B0A" w:rsidRPr="00920B17">
        <w:rPr>
          <w:rFonts w:ascii="Tahoma" w:hAnsi="Tahoma" w:cs="Tahoma"/>
          <w:color w:val="4472C4" w:themeColor="accent5"/>
          <w:sz w:val="24"/>
        </w:rPr>
        <w:t xml:space="preserve">research reviews </w:t>
      </w:r>
      <w:r w:rsidR="00354B0A">
        <w:rPr>
          <w:rFonts w:ascii="Tahoma" w:hAnsi="Tahoma" w:cs="Tahoma"/>
          <w:color w:val="4472C4" w:themeColor="accent5"/>
          <w:sz w:val="24"/>
        </w:rPr>
        <w:t xml:space="preserve">in the </w:t>
      </w:r>
      <w:r>
        <w:rPr>
          <w:rFonts w:ascii="Tahoma" w:hAnsi="Tahoma" w:cs="Tahoma"/>
          <w:color w:val="4472C4" w:themeColor="accent5"/>
          <w:sz w:val="24"/>
        </w:rPr>
        <w:t>schools’</w:t>
      </w:r>
      <w:r w:rsidR="00354B0A">
        <w:rPr>
          <w:rFonts w:ascii="Tahoma" w:hAnsi="Tahoma" w:cs="Tahoma"/>
          <w:color w:val="4472C4" w:themeColor="accent5"/>
          <w:sz w:val="24"/>
        </w:rPr>
        <w:t xml:space="preserve"> remit.</w:t>
      </w:r>
    </w:p>
    <w:p w14:paraId="0AC67862" w14:textId="77777777" w:rsidR="00354B0A" w:rsidRPr="00920B17" w:rsidRDefault="00354B0A" w:rsidP="00033049">
      <w:pPr>
        <w:rPr>
          <w:rFonts w:ascii="Tahoma" w:hAnsi="Tahoma" w:cs="Tahoma"/>
          <w:color w:val="4472C4" w:themeColor="accent5"/>
          <w:sz w:val="24"/>
        </w:rPr>
      </w:pPr>
    </w:p>
    <w:p w14:paraId="1A23FA26" w14:textId="77777777" w:rsidR="00E3472A" w:rsidRPr="001421ED" w:rsidRDefault="00E3472A" w:rsidP="001421ED">
      <w:pPr>
        <w:rPr>
          <w:rFonts w:ascii="Tahoma" w:hAnsi="Tahoma" w:cs="Tahoma"/>
          <w:sz w:val="24"/>
        </w:rPr>
      </w:pPr>
    </w:p>
    <w:p w14:paraId="5E535DBB" w14:textId="77777777" w:rsidR="008C12E4" w:rsidRDefault="008C12E4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Unit of inspection: </w:t>
      </w:r>
      <w:r>
        <w:rPr>
          <w:rFonts w:ascii="Tahoma" w:hAnsi="Tahoma" w:cs="Tahoma"/>
          <w:sz w:val="24"/>
        </w:rPr>
        <w:t xml:space="preserve">Do you inspect schools or groups of schools (or </w:t>
      </w:r>
      <w:r w:rsidR="007D37B0">
        <w:rPr>
          <w:rFonts w:ascii="Tahoma" w:hAnsi="Tahoma" w:cs="Tahoma"/>
          <w:sz w:val="24"/>
        </w:rPr>
        <w:t xml:space="preserve">both?) Do you inspect teachers, or subject departments? </w:t>
      </w:r>
      <w:r w:rsidR="009C30BC">
        <w:rPr>
          <w:rFonts w:ascii="Tahoma" w:hAnsi="Tahoma" w:cs="Tahoma"/>
          <w:sz w:val="24"/>
        </w:rPr>
        <w:t>Do you inspect local authorities?</w:t>
      </w:r>
    </w:p>
    <w:p w14:paraId="4CA12D05" w14:textId="77777777" w:rsidR="0042641A" w:rsidRDefault="0042641A">
      <w:pPr>
        <w:rPr>
          <w:rFonts w:ascii="Tahoma" w:hAnsi="Tahoma" w:cs="Tahoma"/>
          <w:sz w:val="24"/>
        </w:rPr>
      </w:pPr>
    </w:p>
    <w:p w14:paraId="2E76B8DF" w14:textId="333E69AF" w:rsidR="00A61AA1" w:rsidRPr="00DA418B" w:rsidRDefault="000A3C10">
      <w:pPr>
        <w:rPr>
          <w:rFonts w:ascii="Tahoma" w:hAnsi="Tahoma" w:cs="Tahoma"/>
          <w:color w:val="4472C4" w:themeColor="accent5"/>
          <w:sz w:val="24"/>
        </w:rPr>
      </w:pPr>
      <w:r w:rsidRPr="00DA418B">
        <w:rPr>
          <w:rFonts w:ascii="Tahoma" w:hAnsi="Tahoma" w:cs="Tahoma"/>
          <w:color w:val="4472C4" w:themeColor="accent5"/>
          <w:sz w:val="24"/>
        </w:rPr>
        <w:t xml:space="preserve">We inspect </w:t>
      </w:r>
      <w:r w:rsidR="0033448E" w:rsidRPr="00DA418B">
        <w:rPr>
          <w:rFonts w:ascii="Tahoma" w:hAnsi="Tahoma" w:cs="Tahoma"/>
          <w:color w:val="4472C4" w:themeColor="accent5"/>
          <w:sz w:val="24"/>
        </w:rPr>
        <w:t xml:space="preserve">individual </w:t>
      </w:r>
      <w:r w:rsidRPr="00DA418B">
        <w:rPr>
          <w:rFonts w:ascii="Tahoma" w:hAnsi="Tahoma" w:cs="Tahoma"/>
          <w:color w:val="4472C4" w:themeColor="accent5"/>
          <w:sz w:val="24"/>
        </w:rPr>
        <w:t>schools</w:t>
      </w:r>
      <w:r w:rsidR="00D5454F" w:rsidRPr="00DA418B">
        <w:rPr>
          <w:rFonts w:ascii="Tahoma" w:hAnsi="Tahoma" w:cs="Tahoma"/>
          <w:color w:val="4472C4" w:themeColor="accent5"/>
          <w:sz w:val="24"/>
        </w:rPr>
        <w:t xml:space="preserve">, not individual </w:t>
      </w:r>
      <w:r w:rsidR="00464E73" w:rsidRPr="00DA418B">
        <w:rPr>
          <w:rFonts w:ascii="Tahoma" w:hAnsi="Tahoma" w:cs="Tahoma"/>
          <w:color w:val="4472C4" w:themeColor="accent5"/>
          <w:sz w:val="24"/>
        </w:rPr>
        <w:t>teachers,</w:t>
      </w:r>
      <w:r w:rsidR="00D5454F" w:rsidRPr="00DA418B">
        <w:rPr>
          <w:rFonts w:ascii="Tahoma" w:hAnsi="Tahoma" w:cs="Tahoma"/>
          <w:color w:val="4472C4" w:themeColor="accent5"/>
          <w:sz w:val="24"/>
        </w:rPr>
        <w:t xml:space="preserve"> or subject departments.</w:t>
      </w:r>
      <w:r w:rsidR="00464E73">
        <w:rPr>
          <w:rFonts w:ascii="Tahoma" w:hAnsi="Tahoma" w:cs="Tahoma"/>
          <w:color w:val="4472C4" w:themeColor="accent5"/>
          <w:sz w:val="24"/>
        </w:rPr>
        <w:t xml:space="preserve"> </w:t>
      </w:r>
      <w:r w:rsidR="00A61AA1" w:rsidRPr="00DA418B">
        <w:rPr>
          <w:rFonts w:ascii="Tahoma" w:hAnsi="Tahoma" w:cs="Tahoma"/>
          <w:color w:val="4472C4" w:themeColor="accent5"/>
          <w:sz w:val="24"/>
        </w:rPr>
        <w:t>We do not have the authority to inspect groups of schools (</w:t>
      </w:r>
      <w:r w:rsidR="0029095F">
        <w:rPr>
          <w:rFonts w:ascii="Tahoma" w:hAnsi="Tahoma" w:cs="Tahoma"/>
          <w:color w:val="4472C4" w:themeColor="accent5"/>
          <w:sz w:val="24"/>
        </w:rPr>
        <w:t>m</w:t>
      </w:r>
      <w:r w:rsidR="00A61AA1" w:rsidRPr="00DA418B">
        <w:rPr>
          <w:rFonts w:ascii="Tahoma" w:hAnsi="Tahoma" w:cs="Tahoma"/>
          <w:color w:val="4472C4" w:themeColor="accent5"/>
          <w:sz w:val="24"/>
        </w:rPr>
        <w:t>ulti-academy trusts)</w:t>
      </w:r>
      <w:r w:rsidR="0029095F">
        <w:rPr>
          <w:rFonts w:ascii="Tahoma" w:hAnsi="Tahoma" w:cs="Tahoma"/>
          <w:color w:val="4472C4" w:themeColor="accent5"/>
          <w:sz w:val="24"/>
        </w:rPr>
        <w:t>,</w:t>
      </w:r>
      <w:r w:rsidR="00132C07" w:rsidRPr="00DA418B">
        <w:rPr>
          <w:rFonts w:ascii="Tahoma" w:hAnsi="Tahoma" w:cs="Tahoma"/>
          <w:color w:val="4472C4" w:themeColor="accent5"/>
          <w:sz w:val="24"/>
        </w:rPr>
        <w:t xml:space="preserve"> but </w:t>
      </w:r>
      <w:r w:rsidR="00132C07" w:rsidRPr="00DA418B">
        <w:rPr>
          <w:rFonts w:ascii="Tahoma" w:hAnsi="Tahoma" w:cs="Tahoma"/>
          <w:color w:val="4472C4" w:themeColor="accent5"/>
          <w:sz w:val="24"/>
        </w:rPr>
        <w:lastRenderedPageBreak/>
        <w:t xml:space="preserve">we do have a methodology which allows us to review their work on a voluntary basis. </w:t>
      </w:r>
    </w:p>
    <w:p w14:paraId="057CC78E" w14:textId="77777777" w:rsidR="0029212C" w:rsidRPr="00DA418B" w:rsidRDefault="0029212C">
      <w:pPr>
        <w:rPr>
          <w:rFonts w:ascii="Tahoma" w:hAnsi="Tahoma" w:cs="Tahoma"/>
          <w:color w:val="4472C4" w:themeColor="accent5"/>
          <w:sz w:val="24"/>
        </w:rPr>
      </w:pPr>
    </w:p>
    <w:p w14:paraId="693BFD98" w14:textId="1916553F" w:rsidR="0029212C" w:rsidRPr="00DA418B" w:rsidRDefault="00417BFA">
      <w:pPr>
        <w:rPr>
          <w:rFonts w:ascii="Tahoma" w:hAnsi="Tahoma" w:cs="Tahoma"/>
          <w:color w:val="4472C4" w:themeColor="accent5"/>
          <w:sz w:val="24"/>
        </w:rPr>
      </w:pPr>
      <w:r w:rsidRPr="00DA418B">
        <w:rPr>
          <w:rFonts w:ascii="Tahoma" w:hAnsi="Tahoma" w:cs="Tahoma"/>
          <w:color w:val="4472C4" w:themeColor="accent5"/>
          <w:sz w:val="24"/>
        </w:rPr>
        <w:t>We do not inspect local authority education provision directly</w:t>
      </w:r>
      <w:r w:rsidR="007776E5" w:rsidRPr="00DA418B">
        <w:rPr>
          <w:rFonts w:ascii="Tahoma" w:hAnsi="Tahoma" w:cs="Tahoma"/>
          <w:color w:val="4472C4" w:themeColor="accent5"/>
          <w:sz w:val="24"/>
        </w:rPr>
        <w:t xml:space="preserve">, although </w:t>
      </w:r>
      <w:r w:rsidR="006D78D6" w:rsidRPr="00DA418B">
        <w:rPr>
          <w:rFonts w:ascii="Tahoma" w:hAnsi="Tahoma" w:cs="Tahoma"/>
          <w:color w:val="4472C4" w:themeColor="accent5"/>
          <w:sz w:val="24"/>
        </w:rPr>
        <w:t xml:space="preserve">we </w:t>
      </w:r>
      <w:r w:rsidR="007776E5" w:rsidRPr="00DA418B">
        <w:rPr>
          <w:rFonts w:ascii="Tahoma" w:hAnsi="Tahoma" w:cs="Tahoma"/>
          <w:color w:val="4472C4" w:themeColor="accent5"/>
          <w:sz w:val="24"/>
        </w:rPr>
        <w:t>do inspect the LA arrangements for children with special educational needs</w:t>
      </w:r>
      <w:r w:rsidR="006D78D6" w:rsidRPr="00DA418B">
        <w:rPr>
          <w:rFonts w:ascii="Tahoma" w:hAnsi="Tahoma" w:cs="Tahoma"/>
          <w:color w:val="4472C4" w:themeColor="accent5"/>
          <w:sz w:val="24"/>
        </w:rPr>
        <w:t xml:space="preserve"> as part of an ‘Area SEND’ inspection, which involves </w:t>
      </w:r>
      <w:r w:rsidR="00300DA5" w:rsidRPr="00DA418B">
        <w:rPr>
          <w:rFonts w:ascii="Tahoma" w:hAnsi="Tahoma" w:cs="Tahoma"/>
          <w:color w:val="4472C4" w:themeColor="accent5"/>
          <w:sz w:val="24"/>
        </w:rPr>
        <w:t>working with social care colleagues and health colleagues at CQC</w:t>
      </w:r>
      <w:r w:rsidR="007776E5" w:rsidRPr="00DA418B">
        <w:rPr>
          <w:rFonts w:ascii="Tahoma" w:hAnsi="Tahoma" w:cs="Tahoma"/>
          <w:color w:val="4472C4" w:themeColor="accent5"/>
          <w:sz w:val="24"/>
        </w:rPr>
        <w:t xml:space="preserve">. </w:t>
      </w:r>
      <w:r w:rsidR="00AE4CB7">
        <w:rPr>
          <w:rFonts w:ascii="Tahoma" w:hAnsi="Tahoma" w:cs="Tahoma"/>
          <w:color w:val="4472C4" w:themeColor="accent5"/>
          <w:sz w:val="24"/>
        </w:rPr>
        <w:t xml:space="preserve">We also undertake inspections of local authority children’s services with </w:t>
      </w:r>
      <w:r w:rsidR="0029212C" w:rsidRPr="00DA418B">
        <w:rPr>
          <w:rFonts w:ascii="Tahoma" w:hAnsi="Tahoma" w:cs="Tahoma"/>
          <w:color w:val="4472C4" w:themeColor="accent5"/>
          <w:sz w:val="24"/>
        </w:rPr>
        <w:t>social care colleagues</w:t>
      </w:r>
      <w:r w:rsidR="00AE4CB7">
        <w:rPr>
          <w:rFonts w:ascii="Tahoma" w:hAnsi="Tahoma" w:cs="Tahoma"/>
          <w:color w:val="4472C4" w:themeColor="accent5"/>
          <w:sz w:val="24"/>
        </w:rPr>
        <w:t>. This work specifically focuses on looked-after children, children missing education and children that are electively home educated.</w:t>
      </w:r>
    </w:p>
    <w:p w14:paraId="3F3FBAE8" w14:textId="77777777" w:rsidR="009C30BC" w:rsidRDefault="009C30BC">
      <w:pPr>
        <w:rPr>
          <w:rFonts w:ascii="Tahoma" w:hAnsi="Tahoma" w:cs="Tahoma"/>
          <w:sz w:val="24"/>
        </w:rPr>
      </w:pPr>
    </w:p>
    <w:p w14:paraId="0AF2264F" w14:textId="6AFC06B5" w:rsidR="009C30BC" w:rsidRDefault="009C30BC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What is your strapline? </w:t>
      </w:r>
      <w:r w:rsidR="00464E73">
        <w:rPr>
          <w:rFonts w:ascii="Tahoma" w:hAnsi="Tahoma" w:cs="Tahoma"/>
          <w:sz w:val="24"/>
        </w:rPr>
        <w:t>E.g.,</w:t>
      </w:r>
      <w:r w:rsidR="00EE4923">
        <w:rPr>
          <w:rFonts w:ascii="Tahoma" w:hAnsi="Tahoma" w:cs="Tahoma"/>
          <w:sz w:val="24"/>
        </w:rPr>
        <w:t xml:space="preserve"> Ofsted’s is “Raising standards, improving </w:t>
      </w:r>
      <w:r w:rsidR="00464E73">
        <w:rPr>
          <w:rFonts w:ascii="Tahoma" w:hAnsi="Tahoma" w:cs="Tahoma"/>
          <w:sz w:val="24"/>
        </w:rPr>
        <w:t>lives”.</w:t>
      </w:r>
    </w:p>
    <w:p w14:paraId="587396C4" w14:textId="77777777" w:rsidR="00ED5629" w:rsidRDefault="00ED5629">
      <w:pPr>
        <w:rPr>
          <w:rFonts w:ascii="Tahoma" w:hAnsi="Tahoma" w:cs="Tahoma"/>
          <w:sz w:val="24"/>
        </w:rPr>
      </w:pPr>
    </w:p>
    <w:p w14:paraId="711D69DF" w14:textId="4C5446FD" w:rsidR="00ED5629" w:rsidRPr="00DA418B" w:rsidRDefault="00ED5629">
      <w:pPr>
        <w:rPr>
          <w:rFonts w:ascii="Tahoma" w:hAnsi="Tahoma" w:cs="Tahoma"/>
          <w:color w:val="4472C4" w:themeColor="accent5"/>
          <w:sz w:val="24"/>
        </w:rPr>
      </w:pPr>
      <w:r w:rsidRPr="00DA418B">
        <w:rPr>
          <w:rFonts w:ascii="Tahoma" w:hAnsi="Tahoma" w:cs="Tahoma"/>
          <w:color w:val="4472C4" w:themeColor="accent5"/>
          <w:sz w:val="24"/>
        </w:rPr>
        <w:t>‘Raising standards, improving lives.’</w:t>
      </w:r>
    </w:p>
    <w:p w14:paraId="06B457E1" w14:textId="77777777" w:rsidR="007D37B0" w:rsidRDefault="007D37B0">
      <w:pPr>
        <w:rPr>
          <w:rFonts w:ascii="Tahoma" w:hAnsi="Tahoma" w:cs="Tahoma"/>
          <w:sz w:val="24"/>
        </w:rPr>
      </w:pPr>
    </w:p>
    <w:p w14:paraId="4F9C0889" w14:textId="591B5378" w:rsidR="007D37B0" w:rsidRDefault="007D37B0" w:rsidP="007D37B0">
      <w:pPr>
        <w:rPr>
          <w:rFonts w:ascii="Tahoma" w:hAnsi="Tahoma" w:cs="Tahoma"/>
          <w:sz w:val="24"/>
        </w:rPr>
      </w:pPr>
      <w:r w:rsidRPr="00A3080C">
        <w:rPr>
          <w:rFonts w:ascii="Tahoma" w:hAnsi="Tahoma" w:cs="Tahoma"/>
          <w:b/>
          <w:sz w:val="24"/>
        </w:rPr>
        <w:t>Relationship with government</w:t>
      </w:r>
      <w:r w:rsidR="00A3080C">
        <w:rPr>
          <w:rFonts w:ascii="Tahoma" w:hAnsi="Tahoma" w:cs="Tahoma"/>
          <w:b/>
          <w:sz w:val="24"/>
        </w:rPr>
        <w:t xml:space="preserve">: </w:t>
      </w:r>
      <w:r>
        <w:rPr>
          <w:rFonts w:ascii="Tahoma" w:hAnsi="Tahoma" w:cs="Tahoma"/>
          <w:sz w:val="24"/>
        </w:rPr>
        <w:t>Do you operate as part of the Education Ministry, or are you independent? Briefly explain the legal relationship you have with the Ministry (</w:t>
      </w:r>
      <w:r w:rsidR="00464E73">
        <w:rPr>
          <w:rFonts w:ascii="Tahoma" w:hAnsi="Tahoma" w:cs="Tahoma"/>
          <w:sz w:val="24"/>
        </w:rPr>
        <w:t>e.g.,</w:t>
      </w:r>
      <w:r>
        <w:rPr>
          <w:rFonts w:ascii="Tahoma" w:hAnsi="Tahoma" w:cs="Tahoma"/>
          <w:sz w:val="24"/>
        </w:rPr>
        <w:t xml:space="preserve"> any reporting duties)</w:t>
      </w:r>
      <w:r w:rsidR="00A3080C">
        <w:rPr>
          <w:rFonts w:ascii="Tahoma" w:hAnsi="Tahoma" w:cs="Tahoma"/>
          <w:sz w:val="24"/>
        </w:rPr>
        <w:t xml:space="preserve">? </w:t>
      </w:r>
      <w:r w:rsidR="00A3080C" w:rsidRPr="00AE4CB7">
        <w:rPr>
          <w:rFonts w:ascii="Tahoma" w:hAnsi="Tahoma" w:cs="Tahoma"/>
          <w:sz w:val="24"/>
        </w:rPr>
        <w:t>Are you allowed to report on government policy? Are you allowed to publish reports without govt approval?</w:t>
      </w:r>
    </w:p>
    <w:p w14:paraId="6AE7C3BC" w14:textId="77777777" w:rsidR="0075347D" w:rsidRDefault="0075347D" w:rsidP="007D37B0">
      <w:pPr>
        <w:rPr>
          <w:rFonts w:ascii="Tahoma" w:hAnsi="Tahoma" w:cs="Tahoma"/>
          <w:sz w:val="24"/>
        </w:rPr>
      </w:pPr>
    </w:p>
    <w:p w14:paraId="5C60735A" w14:textId="32A8EA72" w:rsidR="00CD0E16" w:rsidRPr="00DA418B" w:rsidRDefault="00A9418E" w:rsidP="007D37B0">
      <w:pPr>
        <w:rPr>
          <w:rFonts w:ascii="Tahoma" w:hAnsi="Tahoma" w:cs="Tahoma"/>
          <w:color w:val="4472C4" w:themeColor="accent5"/>
          <w:sz w:val="24"/>
        </w:rPr>
      </w:pPr>
      <w:r w:rsidRPr="00DA418B">
        <w:rPr>
          <w:rFonts w:ascii="Tahoma" w:hAnsi="Tahoma" w:cs="Tahoma"/>
          <w:color w:val="4472C4" w:themeColor="accent5"/>
          <w:sz w:val="24"/>
        </w:rPr>
        <w:t>We are a non-ministerial government department. We operate independent</w:t>
      </w:r>
      <w:r w:rsidR="0029095F">
        <w:rPr>
          <w:rFonts w:ascii="Tahoma" w:hAnsi="Tahoma" w:cs="Tahoma"/>
          <w:color w:val="4472C4" w:themeColor="accent5"/>
          <w:sz w:val="24"/>
        </w:rPr>
        <w:t>ly</w:t>
      </w:r>
      <w:r w:rsidRPr="00DA418B">
        <w:rPr>
          <w:rFonts w:ascii="Tahoma" w:hAnsi="Tahoma" w:cs="Tahoma"/>
          <w:color w:val="4472C4" w:themeColor="accent5"/>
          <w:sz w:val="24"/>
        </w:rPr>
        <w:t xml:space="preserve"> of the Department for Education</w:t>
      </w:r>
      <w:r w:rsidR="0029095F">
        <w:rPr>
          <w:rFonts w:ascii="Tahoma" w:hAnsi="Tahoma" w:cs="Tahoma"/>
          <w:color w:val="4472C4" w:themeColor="accent5"/>
          <w:sz w:val="24"/>
        </w:rPr>
        <w:t xml:space="preserve"> (DfE)</w:t>
      </w:r>
      <w:r w:rsidRPr="00DA418B">
        <w:rPr>
          <w:rFonts w:ascii="Tahoma" w:hAnsi="Tahoma" w:cs="Tahoma"/>
          <w:color w:val="4472C4" w:themeColor="accent5"/>
          <w:sz w:val="24"/>
        </w:rPr>
        <w:t xml:space="preserve">. </w:t>
      </w:r>
      <w:r w:rsidR="00CD0E16" w:rsidRPr="00DA418B">
        <w:rPr>
          <w:rFonts w:ascii="Tahoma" w:hAnsi="Tahoma" w:cs="Tahoma"/>
          <w:color w:val="4472C4" w:themeColor="accent5"/>
          <w:sz w:val="24"/>
        </w:rPr>
        <w:t>We report directly to Parliament</w:t>
      </w:r>
      <w:r w:rsidR="003D48D4" w:rsidRPr="00DA418B">
        <w:rPr>
          <w:rFonts w:ascii="Tahoma" w:hAnsi="Tahoma" w:cs="Tahoma"/>
          <w:color w:val="4472C4" w:themeColor="accent5"/>
          <w:sz w:val="24"/>
        </w:rPr>
        <w:t xml:space="preserve">, parents, </w:t>
      </w:r>
      <w:r w:rsidR="00464E73" w:rsidRPr="00DA418B">
        <w:rPr>
          <w:rFonts w:ascii="Tahoma" w:hAnsi="Tahoma" w:cs="Tahoma"/>
          <w:color w:val="4472C4" w:themeColor="accent5"/>
          <w:sz w:val="24"/>
        </w:rPr>
        <w:t>carers,</w:t>
      </w:r>
      <w:r w:rsidR="003D48D4" w:rsidRPr="00DA418B">
        <w:rPr>
          <w:rFonts w:ascii="Tahoma" w:hAnsi="Tahoma" w:cs="Tahoma"/>
          <w:color w:val="4472C4" w:themeColor="accent5"/>
          <w:sz w:val="24"/>
        </w:rPr>
        <w:t xml:space="preserve"> and commissioners. </w:t>
      </w:r>
    </w:p>
    <w:p w14:paraId="3FC3579C" w14:textId="77777777" w:rsidR="00CD0E16" w:rsidRPr="00DA418B" w:rsidRDefault="00CD0E16" w:rsidP="007D37B0">
      <w:pPr>
        <w:rPr>
          <w:rFonts w:ascii="Tahoma" w:hAnsi="Tahoma" w:cs="Tahoma"/>
          <w:color w:val="4472C4" w:themeColor="accent5"/>
          <w:sz w:val="24"/>
        </w:rPr>
      </w:pPr>
    </w:p>
    <w:p w14:paraId="48913B5F" w14:textId="56C5EE34" w:rsidR="006974E3" w:rsidRPr="00DA418B" w:rsidRDefault="00220EF8" w:rsidP="007D37B0">
      <w:pPr>
        <w:rPr>
          <w:rFonts w:ascii="Tahoma" w:hAnsi="Tahoma" w:cs="Tahoma"/>
          <w:color w:val="4472C4" w:themeColor="accent5"/>
          <w:sz w:val="24"/>
        </w:rPr>
      </w:pPr>
      <w:r w:rsidRPr="00DA418B">
        <w:rPr>
          <w:rFonts w:ascii="Tahoma" w:hAnsi="Tahoma" w:cs="Tahoma"/>
          <w:color w:val="4472C4" w:themeColor="accent5"/>
          <w:sz w:val="24"/>
        </w:rPr>
        <w:t xml:space="preserve">We have a legal duty to report on the effectiveness of school provision under the Education Act </w:t>
      </w:r>
      <w:r w:rsidR="009D0B59" w:rsidRPr="00DA418B">
        <w:rPr>
          <w:rFonts w:ascii="Tahoma" w:hAnsi="Tahoma" w:cs="Tahoma"/>
          <w:color w:val="4472C4" w:themeColor="accent5"/>
          <w:sz w:val="24"/>
        </w:rPr>
        <w:t>2005</w:t>
      </w:r>
      <w:r w:rsidR="00E86229" w:rsidRPr="00DA418B">
        <w:rPr>
          <w:rFonts w:ascii="Tahoma" w:hAnsi="Tahoma" w:cs="Tahoma"/>
          <w:color w:val="4472C4" w:themeColor="accent5"/>
          <w:sz w:val="24"/>
        </w:rPr>
        <w:t xml:space="preserve">. </w:t>
      </w:r>
      <w:r w:rsidR="0007048F" w:rsidRPr="00DA418B">
        <w:rPr>
          <w:rFonts w:ascii="Tahoma" w:hAnsi="Tahoma" w:cs="Tahoma"/>
          <w:color w:val="4472C4" w:themeColor="accent5"/>
          <w:sz w:val="24"/>
        </w:rPr>
        <w:t xml:space="preserve">We determine when schools are inspected, within the legal requirements set out in the Act. </w:t>
      </w:r>
    </w:p>
    <w:p w14:paraId="2F58D00D" w14:textId="77777777" w:rsidR="006974E3" w:rsidRPr="00DA418B" w:rsidRDefault="006974E3" w:rsidP="007D37B0">
      <w:pPr>
        <w:rPr>
          <w:rFonts w:ascii="Tahoma" w:hAnsi="Tahoma" w:cs="Tahoma"/>
          <w:color w:val="4472C4" w:themeColor="accent5"/>
          <w:sz w:val="24"/>
        </w:rPr>
      </w:pPr>
    </w:p>
    <w:p w14:paraId="1B6FAF90" w14:textId="128FB6F6" w:rsidR="0075347D" w:rsidRDefault="0007048F" w:rsidP="007D37B0">
      <w:pPr>
        <w:rPr>
          <w:rFonts w:ascii="Tahoma" w:hAnsi="Tahoma" w:cs="Tahoma"/>
          <w:color w:val="4472C4" w:themeColor="accent5"/>
          <w:sz w:val="24"/>
        </w:rPr>
      </w:pPr>
      <w:r w:rsidRPr="00DA418B">
        <w:rPr>
          <w:rFonts w:ascii="Tahoma" w:hAnsi="Tahoma" w:cs="Tahoma"/>
          <w:color w:val="4472C4" w:themeColor="accent5"/>
          <w:sz w:val="24"/>
        </w:rPr>
        <w:t xml:space="preserve">For independent schools, our remit is slightly different: </w:t>
      </w:r>
      <w:r w:rsidR="0029095F">
        <w:rPr>
          <w:rFonts w:ascii="Tahoma" w:hAnsi="Tahoma" w:cs="Tahoma"/>
          <w:color w:val="4472C4" w:themeColor="accent5"/>
          <w:sz w:val="24"/>
        </w:rPr>
        <w:t>t</w:t>
      </w:r>
      <w:r w:rsidR="00E86229" w:rsidRPr="00DA418B">
        <w:rPr>
          <w:rFonts w:ascii="Tahoma" w:hAnsi="Tahoma" w:cs="Tahoma"/>
          <w:color w:val="4472C4" w:themeColor="accent5"/>
          <w:sz w:val="24"/>
        </w:rPr>
        <w:t xml:space="preserve">he DfE commissions us to inspect some independent schools under the Education and Skills Act 2008. </w:t>
      </w:r>
      <w:r w:rsidRPr="00DA418B">
        <w:rPr>
          <w:rFonts w:ascii="Tahoma" w:hAnsi="Tahoma" w:cs="Tahoma"/>
          <w:color w:val="4472C4" w:themeColor="accent5"/>
          <w:sz w:val="24"/>
        </w:rPr>
        <w:t>The</w:t>
      </w:r>
      <w:r w:rsidR="0029095F">
        <w:rPr>
          <w:rFonts w:ascii="Tahoma" w:hAnsi="Tahoma" w:cs="Tahoma"/>
          <w:color w:val="4472C4" w:themeColor="accent5"/>
          <w:sz w:val="24"/>
        </w:rPr>
        <w:t>y</w:t>
      </w:r>
      <w:r w:rsidRPr="00DA418B">
        <w:rPr>
          <w:rFonts w:ascii="Tahoma" w:hAnsi="Tahoma" w:cs="Tahoma"/>
          <w:color w:val="4472C4" w:themeColor="accent5"/>
          <w:sz w:val="24"/>
        </w:rPr>
        <w:t xml:space="preserve"> determine when </w:t>
      </w:r>
      <w:r w:rsidR="0029095F">
        <w:rPr>
          <w:rFonts w:ascii="Tahoma" w:hAnsi="Tahoma" w:cs="Tahoma"/>
          <w:color w:val="4472C4" w:themeColor="accent5"/>
          <w:sz w:val="24"/>
        </w:rPr>
        <w:t>a</w:t>
      </w:r>
      <w:r w:rsidRPr="00DA418B">
        <w:rPr>
          <w:rFonts w:ascii="Tahoma" w:hAnsi="Tahoma" w:cs="Tahoma"/>
          <w:color w:val="4472C4" w:themeColor="accent5"/>
          <w:sz w:val="24"/>
        </w:rPr>
        <w:t xml:space="preserve"> school is to be inspected. </w:t>
      </w:r>
      <w:r w:rsidR="00DB0640" w:rsidRPr="00DA418B">
        <w:rPr>
          <w:rFonts w:ascii="Tahoma" w:hAnsi="Tahoma" w:cs="Tahoma"/>
          <w:color w:val="4472C4" w:themeColor="accent5"/>
          <w:sz w:val="24"/>
        </w:rPr>
        <w:t>Our reporting arrangements are the same</w:t>
      </w:r>
      <w:r w:rsidR="00103089" w:rsidRPr="00DA418B">
        <w:rPr>
          <w:rFonts w:ascii="Tahoma" w:hAnsi="Tahoma" w:cs="Tahoma"/>
          <w:color w:val="4472C4" w:themeColor="accent5"/>
          <w:sz w:val="24"/>
        </w:rPr>
        <w:t xml:space="preserve"> as above. </w:t>
      </w:r>
    </w:p>
    <w:p w14:paraId="0D1B85B8" w14:textId="77777777" w:rsidR="004B2B72" w:rsidRDefault="004B2B72" w:rsidP="007D37B0">
      <w:pPr>
        <w:rPr>
          <w:rFonts w:ascii="Tahoma" w:hAnsi="Tahoma" w:cs="Tahoma"/>
          <w:color w:val="4472C4" w:themeColor="accent5"/>
          <w:sz w:val="24"/>
        </w:rPr>
      </w:pPr>
    </w:p>
    <w:p w14:paraId="47E86D9C" w14:textId="081F94C5" w:rsidR="004B2B72" w:rsidRPr="00DA418B" w:rsidRDefault="001F2B8D" w:rsidP="007D37B0">
      <w:pPr>
        <w:rPr>
          <w:rFonts w:ascii="Tahoma" w:hAnsi="Tahoma" w:cs="Tahoma"/>
          <w:color w:val="4472C4" w:themeColor="accent5"/>
          <w:sz w:val="24"/>
        </w:rPr>
      </w:pPr>
      <w:r w:rsidRPr="00AE4CB7">
        <w:rPr>
          <w:rFonts w:ascii="Tahoma" w:hAnsi="Tahoma" w:cs="Tahoma"/>
          <w:color w:val="4472C4" w:themeColor="accent5"/>
          <w:sz w:val="24"/>
        </w:rPr>
        <w:t xml:space="preserve">We </w:t>
      </w:r>
      <w:r w:rsidR="00C91AB0" w:rsidRPr="00AE4CB7">
        <w:rPr>
          <w:rFonts w:ascii="Tahoma" w:hAnsi="Tahoma" w:cs="Tahoma"/>
          <w:color w:val="4472C4" w:themeColor="accent5"/>
          <w:sz w:val="24"/>
        </w:rPr>
        <w:t xml:space="preserve">do not </w:t>
      </w:r>
      <w:r w:rsidR="00AE4CB7">
        <w:rPr>
          <w:rFonts w:ascii="Tahoma" w:hAnsi="Tahoma" w:cs="Tahoma"/>
          <w:color w:val="4472C4" w:themeColor="accent5"/>
          <w:sz w:val="24"/>
        </w:rPr>
        <w:t>routinely</w:t>
      </w:r>
      <w:r w:rsidR="00C91AB0" w:rsidRPr="00AE4CB7">
        <w:rPr>
          <w:rFonts w:ascii="Tahoma" w:hAnsi="Tahoma" w:cs="Tahoma"/>
          <w:color w:val="4472C4" w:themeColor="accent5"/>
          <w:sz w:val="24"/>
        </w:rPr>
        <w:t xml:space="preserve"> report on government policy</w:t>
      </w:r>
      <w:r w:rsidR="0029095F">
        <w:rPr>
          <w:rFonts w:ascii="Tahoma" w:hAnsi="Tahoma" w:cs="Tahoma"/>
          <w:color w:val="4472C4" w:themeColor="accent5"/>
          <w:sz w:val="24"/>
        </w:rPr>
        <w:t>. However, we</w:t>
      </w:r>
      <w:r w:rsidR="00AE4CB7">
        <w:rPr>
          <w:rFonts w:ascii="Tahoma" w:hAnsi="Tahoma" w:cs="Tahoma"/>
          <w:color w:val="4472C4" w:themeColor="accent5"/>
          <w:sz w:val="24"/>
        </w:rPr>
        <w:t xml:space="preserve"> </w:t>
      </w:r>
      <w:r w:rsidR="00C91AB0" w:rsidRPr="00AE4CB7">
        <w:rPr>
          <w:rFonts w:ascii="Tahoma" w:hAnsi="Tahoma" w:cs="Tahoma"/>
          <w:color w:val="4472C4" w:themeColor="accent5"/>
          <w:sz w:val="24"/>
        </w:rPr>
        <w:t xml:space="preserve">would </w:t>
      </w:r>
      <w:r w:rsidR="00AE4CB7">
        <w:rPr>
          <w:rFonts w:ascii="Tahoma" w:hAnsi="Tahoma" w:cs="Tahoma"/>
          <w:color w:val="4472C4" w:themeColor="accent5"/>
          <w:sz w:val="24"/>
        </w:rPr>
        <w:t xml:space="preserve">offer relevant insight, based on our findings, if asked about its implementation within the sector. </w:t>
      </w:r>
      <w:r w:rsidR="00C91AB0" w:rsidRPr="00AE4CB7">
        <w:rPr>
          <w:rFonts w:ascii="Tahoma" w:hAnsi="Tahoma" w:cs="Tahoma"/>
          <w:color w:val="4472C4" w:themeColor="accent5"/>
          <w:sz w:val="24"/>
        </w:rPr>
        <w:t xml:space="preserve"> </w:t>
      </w:r>
    </w:p>
    <w:p w14:paraId="24F26877" w14:textId="160C87B5" w:rsidR="00103089" w:rsidRPr="00A3080C" w:rsidRDefault="00103089" w:rsidP="007D37B0">
      <w:pPr>
        <w:rPr>
          <w:rFonts w:ascii="Tahoma" w:hAnsi="Tahoma" w:cs="Tahoma"/>
          <w:b/>
          <w:sz w:val="24"/>
        </w:rPr>
      </w:pPr>
    </w:p>
    <w:p w14:paraId="300059A5" w14:textId="77777777" w:rsidR="009C30BC" w:rsidRDefault="009C30BC" w:rsidP="007D37B0">
      <w:pPr>
        <w:rPr>
          <w:rFonts w:ascii="Tahoma" w:hAnsi="Tahoma" w:cs="Tahoma"/>
          <w:sz w:val="24"/>
        </w:rPr>
      </w:pPr>
    </w:p>
    <w:p w14:paraId="187BDBAC" w14:textId="2333D347" w:rsidR="009C30BC" w:rsidRDefault="009C30BC" w:rsidP="007D37B0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Accountability: </w:t>
      </w:r>
      <w:r>
        <w:rPr>
          <w:rFonts w:ascii="Tahoma" w:hAnsi="Tahoma" w:cs="Tahoma"/>
          <w:sz w:val="24"/>
        </w:rPr>
        <w:t>What are you accountable for delivering? Where is this set out? (</w:t>
      </w:r>
      <w:r w:rsidR="00464E73">
        <w:rPr>
          <w:rFonts w:ascii="Tahoma" w:hAnsi="Tahoma" w:cs="Tahoma"/>
          <w:sz w:val="24"/>
        </w:rPr>
        <w:t>e.g.,</w:t>
      </w:r>
      <w:r>
        <w:rPr>
          <w:rFonts w:ascii="Tahoma" w:hAnsi="Tahoma" w:cs="Tahoma"/>
          <w:sz w:val="24"/>
        </w:rPr>
        <w:t xml:space="preserve"> in legislation or in a policy document</w:t>
      </w:r>
      <w:r w:rsidR="00EE4923">
        <w:rPr>
          <w:rFonts w:ascii="Tahoma" w:hAnsi="Tahoma" w:cs="Tahoma"/>
          <w:sz w:val="24"/>
        </w:rPr>
        <w:t>?</w:t>
      </w:r>
      <w:r>
        <w:rPr>
          <w:rFonts w:ascii="Tahoma" w:hAnsi="Tahoma" w:cs="Tahoma"/>
          <w:sz w:val="24"/>
        </w:rPr>
        <w:t>)</w:t>
      </w:r>
      <w:r w:rsidRPr="009C30BC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How are you held to account</w:t>
      </w:r>
      <w:r w:rsidR="00EE4923">
        <w:rPr>
          <w:rFonts w:ascii="Tahoma" w:hAnsi="Tahoma" w:cs="Tahoma"/>
          <w:sz w:val="24"/>
        </w:rPr>
        <w:t xml:space="preserve"> as an organisation (</w:t>
      </w:r>
      <w:r w:rsidR="00464E73">
        <w:rPr>
          <w:rFonts w:ascii="Tahoma" w:hAnsi="Tahoma" w:cs="Tahoma"/>
          <w:sz w:val="24"/>
        </w:rPr>
        <w:t>e.g.,</w:t>
      </w:r>
      <w:r w:rsidR="00EE4923">
        <w:rPr>
          <w:rFonts w:ascii="Tahoma" w:hAnsi="Tahoma" w:cs="Tahoma"/>
          <w:sz w:val="24"/>
        </w:rPr>
        <w:t xml:space="preserve"> must you report annually)</w:t>
      </w:r>
      <w:r>
        <w:rPr>
          <w:rFonts w:ascii="Tahoma" w:hAnsi="Tahoma" w:cs="Tahoma"/>
          <w:sz w:val="24"/>
        </w:rPr>
        <w:t>?</w:t>
      </w:r>
    </w:p>
    <w:p w14:paraId="4CF88F2E" w14:textId="77777777" w:rsidR="00522048" w:rsidRDefault="00522048" w:rsidP="007D37B0">
      <w:pPr>
        <w:rPr>
          <w:rFonts w:ascii="Tahoma" w:hAnsi="Tahoma" w:cs="Tahoma"/>
          <w:sz w:val="24"/>
        </w:rPr>
      </w:pPr>
    </w:p>
    <w:p w14:paraId="041FFEA9" w14:textId="68B0E2FD" w:rsidR="00522048" w:rsidRPr="00370920" w:rsidRDefault="00281166" w:rsidP="007D37B0">
      <w:pPr>
        <w:rPr>
          <w:rFonts w:ascii="Tahoma" w:hAnsi="Tahoma" w:cs="Tahoma"/>
          <w:color w:val="4472C4" w:themeColor="accent5"/>
          <w:sz w:val="24"/>
        </w:rPr>
      </w:pPr>
      <w:r w:rsidRPr="00370920">
        <w:rPr>
          <w:rFonts w:ascii="Tahoma" w:hAnsi="Tahoma" w:cs="Tahoma"/>
          <w:color w:val="4472C4" w:themeColor="accent5"/>
          <w:sz w:val="24"/>
        </w:rPr>
        <w:t xml:space="preserve">We work within the Education Act of 2005 to inspect schools </w:t>
      </w:r>
      <w:r w:rsidR="0029095F">
        <w:rPr>
          <w:rFonts w:ascii="Tahoma" w:hAnsi="Tahoma" w:cs="Tahoma"/>
          <w:color w:val="4472C4" w:themeColor="accent5"/>
          <w:sz w:val="24"/>
        </w:rPr>
        <w:t>which</w:t>
      </w:r>
      <w:r w:rsidRPr="00370920">
        <w:rPr>
          <w:rFonts w:ascii="Tahoma" w:hAnsi="Tahoma" w:cs="Tahoma"/>
          <w:color w:val="4472C4" w:themeColor="accent5"/>
          <w:sz w:val="24"/>
        </w:rPr>
        <w:t xml:space="preserve"> receive public funding. </w:t>
      </w:r>
      <w:r w:rsidR="002C7F97" w:rsidRPr="00370920">
        <w:rPr>
          <w:rFonts w:ascii="Tahoma" w:hAnsi="Tahoma" w:cs="Tahoma"/>
          <w:color w:val="4472C4" w:themeColor="accent5"/>
          <w:sz w:val="24"/>
        </w:rPr>
        <w:t>Legally, schools should be inspected at least every 5 years. We inspect schools more regularly if they are less than good or if we have a concern</w:t>
      </w:r>
      <w:r w:rsidR="0089006F" w:rsidRPr="00370920">
        <w:rPr>
          <w:rFonts w:ascii="Tahoma" w:hAnsi="Tahoma" w:cs="Tahoma"/>
          <w:color w:val="4472C4" w:themeColor="accent5"/>
          <w:sz w:val="24"/>
        </w:rPr>
        <w:t xml:space="preserve">. </w:t>
      </w:r>
    </w:p>
    <w:p w14:paraId="3FB05DF1" w14:textId="77777777" w:rsidR="0089006F" w:rsidRPr="00370920" w:rsidRDefault="0089006F" w:rsidP="007D37B0">
      <w:pPr>
        <w:rPr>
          <w:rFonts w:ascii="Tahoma" w:hAnsi="Tahoma" w:cs="Tahoma"/>
          <w:color w:val="4472C4" w:themeColor="accent5"/>
          <w:sz w:val="24"/>
        </w:rPr>
      </w:pPr>
    </w:p>
    <w:p w14:paraId="7CBA3F55" w14:textId="245B054F" w:rsidR="00522048" w:rsidRPr="00370920" w:rsidRDefault="001926D0" w:rsidP="007D37B0">
      <w:pPr>
        <w:rPr>
          <w:rFonts w:ascii="Tahoma" w:hAnsi="Tahoma" w:cs="Tahoma"/>
          <w:color w:val="4472C4" w:themeColor="accent5"/>
          <w:sz w:val="24"/>
        </w:rPr>
      </w:pPr>
      <w:r w:rsidRPr="00370920">
        <w:rPr>
          <w:rFonts w:ascii="Tahoma" w:hAnsi="Tahoma" w:cs="Tahoma"/>
          <w:color w:val="4472C4" w:themeColor="accent5"/>
          <w:sz w:val="24"/>
        </w:rPr>
        <w:t xml:space="preserve">The DfE commissions us to inspect some independent schools under the Education and Skills Act 2008. </w:t>
      </w:r>
    </w:p>
    <w:p w14:paraId="07DE3649" w14:textId="77777777" w:rsidR="008C24AE" w:rsidRPr="00370920" w:rsidRDefault="008C24AE" w:rsidP="007D37B0">
      <w:pPr>
        <w:rPr>
          <w:rFonts w:ascii="Tahoma" w:hAnsi="Tahoma" w:cs="Tahoma"/>
          <w:color w:val="4472C4" w:themeColor="accent5"/>
          <w:sz w:val="24"/>
        </w:rPr>
      </w:pPr>
    </w:p>
    <w:p w14:paraId="56A81623" w14:textId="289A943E" w:rsidR="00B61D31" w:rsidRDefault="00633123" w:rsidP="007D37B0">
      <w:pPr>
        <w:rPr>
          <w:rFonts w:ascii="Tahoma" w:hAnsi="Tahoma" w:cs="Tahoma"/>
          <w:color w:val="4472C4" w:themeColor="accent5"/>
          <w:sz w:val="24"/>
        </w:rPr>
      </w:pPr>
      <w:r w:rsidRPr="00370920">
        <w:rPr>
          <w:rFonts w:ascii="Tahoma" w:hAnsi="Tahoma" w:cs="Tahoma"/>
          <w:color w:val="4472C4" w:themeColor="accent5"/>
          <w:sz w:val="24"/>
        </w:rPr>
        <w:t xml:space="preserve">Each school receives an individual </w:t>
      </w:r>
      <w:r w:rsidR="00B61D31" w:rsidRPr="00370920">
        <w:rPr>
          <w:rFonts w:ascii="Tahoma" w:hAnsi="Tahoma" w:cs="Tahoma"/>
          <w:color w:val="4472C4" w:themeColor="accent5"/>
          <w:sz w:val="24"/>
        </w:rPr>
        <w:t>report after it is inspected.</w:t>
      </w:r>
    </w:p>
    <w:p w14:paraId="4D35D9AD" w14:textId="77777777" w:rsidR="00B17F99" w:rsidRPr="00370920" w:rsidRDefault="00B17F99" w:rsidP="007D37B0">
      <w:pPr>
        <w:rPr>
          <w:rFonts w:ascii="Tahoma" w:hAnsi="Tahoma" w:cs="Tahoma"/>
          <w:color w:val="4472C4" w:themeColor="accent5"/>
          <w:sz w:val="24"/>
        </w:rPr>
      </w:pPr>
    </w:p>
    <w:p w14:paraId="7D3D03AE" w14:textId="0F9B5F6A" w:rsidR="008C24AE" w:rsidRPr="00370920" w:rsidRDefault="008C24AE" w:rsidP="007D37B0">
      <w:pPr>
        <w:rPr>
          <w:rFonts w:ascii="Tahoma" w:hAnsi="Tahoma" w:cs="Tahoma"/>
          <w:color w:val="4472C4" w:themeColor="accent5"/>
          <w:sz w:val="24"/>
        </w:rPr>
      </w:pPr>
      <w:r w:rsidRPr="00370920">
        <w:rPr>
          <w:rFonts w:ascii="Tahoma" w:hAnsi="Tahoma" w:cs="Tahoma"/>
          <w:color w:val="4472C4" w:themeColor="accent5"/>
          <w:sz w:val="24"/>
        </w:rPr>
        <w:t xml:space="preserve">We produce an annual report </w:t>
      </w:r>
      <w:r w:rsidR="00633123" w:rsidRPr="00370920">
        <w:rPr>
          <w:rFonts w:ascii="Tahoma" w:hAnsi="Tahoma" w:cs="Tahoma"/>
          <w:color w:val="4472C4" w:themeColor="accent5"/>
          <w:sz w:val="24"/>
        </w:rPr>
        <w:t xml:space="preserve">which provides an overview of the totality of our work.  </w:t>
      </w:r>
    </w:p>
    <w:p w14:paraId="62A708F5" w14:textId="77777777" w:rsidR="00EE4923" w:rsidRDefault="00EE4923" w:rsidP="007D37B0">
      <w:pPr>
        <w:rPr>
          <w:rFonts w:ascii="Tahoma" w:hAnsi="Tahoma" w:cs="Tahoma"/>
          <w:sz w:val="24"/>
        </w:rPr>
      </w:pPr>
    </w:p>
    <w:p w14:paraId="08699178" w14:textId="77777777" w:rsidR="00D2748E" w:rsidRDefault="00D2748E" w:rsidP="007D37B0">
      <w:pPr>
        <w:rPr>
          <w:rFonts w:ascii="Tahoma" w:hAnsi="Tahoma" w:cs="Tahoma"/>
          <w:sz w:val="24"/>
        </w:rPr>
      </w:pPr>
    </w:p>
    <w:p w14:paraId="3D0F970A" w14:textId="3828B81B" w:rsidR="009C30BC" w:rsidRPr="009C30BC" w:rsidRDefault="009C30BC" w:rsidP="009C30B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Evaluation process</w:t>
      </w:r>
      <w:r w:rsidR="00EE4923">
        <w:rPr>
          <w:rFonts w:ascii="Tahoma" w:hAnsi="Tahoma" w:cs="Tahoma"/>
          <w:b/>
          <w:sz w:val="24"/>
        </w:rPr>
        <w:t xml:space="preserve"> </w:t>
      </w:r>
      <w:r w:rsidR="00EE4923">
        <w:rPr>
          <w:rFonts w:ascii="Tahoma" w:hAnsi="Tahoma" w:cs="Tahoma"/>
          <w:sz w:val="24"/>
        </w:rPr>
        <w:t xml:space="preserve">– this should be in short </w:t>
      </w:r>
      <w:r w:rsidR="00464E73">
        <w:rPr>
          <w:rFonts w:ascii="Tahoma" w:hAnsi="Tahoma" w:cs="Tahoma"/>
          <w:sz w:val="24"/>
        </w:rPr>
        <w:t>paragraphs.</w:t>
      </w:r>
    </w:p>
    <w:p w14:paraId="1A223406" w14:textId="77777777" w:rsidR="008C12E4" w:rsidRDefault="008C12E4">
      <w:pPr>
        <w:rPr>
          <w:rFonts w:ascii="Tahoma" w:hAnsi="Tahoma" w:cs="Tahoma"/>
          <w:sz w:val="24"/>
        </w:rPr>
      </w:pPr>
    </w:p>
    <w:p w14:paraId="2D329868" w14:textId="05EF4366" w:rsidR="00A3080C" w:rsidRDefault="009C30BC" w:rsidP="009C30BC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Self-evaluation: </w:t>
      </w:r>
      <w:r>
        <w:rPr>
          <w:rFonts w:ascii="Tahoma" w:hAnsi="Tahoma" w:cs="Tahoma"/>
          <w:sz w:val="24"/>
        </w:rPr>
        <w:t>Do you have a form of self-evaluation (</w:t>
      </w:r>
      <w:r w:rsidR="00464E73">
        <w:rPr>
          <w:rFonts w:ascii="Tahoma" w:hAnsi="Tahoma" w:cs="Tahoma"/>
          <w:sz w:val="24"/>
        </w:rPr>
        <w:t>i.e.,</w:t>
      </w:r>
      <w:r>
        <w:rPr>
          <w:rFonts w:ascii="Tahoma" w:hAnsi="Tahoma" w:cs="Tahoma"/>
          <w:sz w:val="24"/>
        </w:rPr>
        <w:t xml:space="preserve"> do </w:t>
      </w:r>
      <w:r w:rsidR="00EE4923">
        <w:rPr>
          <w:rFonts w:ascii="Tahoma" w:hAnsi="Tahoma" w:cs="Tahoma"/>
          <w:sz w:val="24"/>
        </w:rPr>
        <w:t xml:space="preserve">you </w:t>
      </w:r>
      <w:r>
        <w:rPr>
          <w:rFonts w:ascii="Tahoma" w:hAnsi="Tahoma" w:cs="Tahoma"/>
          <w:sz w:val="24"/>
        </w:rPr>
        <w:t>expect institutions to report on themselves?) If so, briefly explain how this relates to external evaluation.</w:t>
      </w:r>
    </w:p>
    <w:p w14:paraId="1A08EE34" w14:textId="77777777" w:rsidR="00370920" w:rsidRDefault="00370920" w:rsidP="009C30BC">
      <w:pPr>
        <w:rPr>
          <w:rFonts w:ascii="Tahoma" w:hAnsi="Tahoma" w:cs="Tahoma"/>
          <w:sz w:val="24"/>
        </w:rPr>
      </w:pPr>
    </w:p>
    <w:p w14:paraId="26570A99" w14:textId="0C7E07A9" w:rsidR="00370920" w:rsidRPr="00262FE0" w:rsidRDefault="00661BC0" w:rsidP="009C30BC">
      <w:pPr>
        <w:rPr>
          <w:rFonts w:ascii="Tahoma" w:hAnsi="Tahoma" w:cs="Tahoma"/>
          <w:color w:val="4472C4" w:themeColor="accent5"/>
          <w:sz w:val="24"/>
        </w:rPr>
      </w:pPr>
      <w:r w:rsidRPr="00262FE0">
        <w:rPr>
          <w:rFonts w:ascii="Tahoma" w:hAnsi="Tahoma" w:cs="Tahoma"/>
          <w:color w:val="4472C4" w:themeColor="accent5"/>
          <w:sz w:val="24"/>
        </w:rPr>
        <w:t>We do not expect schools to report on themselves</w:t>
      </w:r>
      <w:r w:rsidR="00464E73">
        <w:rPr>
          <w:rFonts w:ascii="Tahoma" w:hAnsi="Tahoma" w:cs="Tahoma"/>
          <w:color w:val="4472C4" w:themeColor="accent5"/>
          <w:sz w:val="24"/>
        </w:rPr>
        <w:t>. Schools</w:t>
      </w:r>
      <w:r w:rsidRPr="00262FE0">
        <w:rPr>
          <w:rFonts w:ascii="Tahoma" w:hAnsi="Tahoma" w:cs="Tahoma"/>
          <w:color w:val="4472C4" w:themeColor="accent5"/>
          <w:sz w:val="24"/>
        </w:rPr>
        <w:t xml:space="preserve"> may choose to have a form of self</w:t>
      </w:r>
      <w:r w:rsidR="00262FE0" w:rsidRPr="00262FE0">
        <w:rPr>
          <w:rFonts w:ascii="Tahoma" w:hAnsi="Tahoma" w:cs="Tahoma"/>
          <w:color w:val="4472C4" w:themeColor="accent5"/>
          <w:sz w:val="24"/>
        </w:rPr>
        <w:t>-</w:t>
      </w:r>
      <w:r w:rsidRPr="00262FE0">
        <w:rPr>
          <w:rFonts w:ascii="Tahoma" w:hAnsi="Tahoma" w:cs="Tahoma"/>
          <w:color w:val="4472C4" w:themeColor="accent5"/>
          <w:sz w:val="24"/>
        </w:rPr>
        <w:t xml:space="preserve">evaluation, and we </w:t>
      </w:r>
      <w:r w:rsidR="00AB4044" w:rsidRPr="00262FE0">
        <w:rPr>
          <w:rFonts w:ascii="Tahoma" w:hAnsi="Tahoma" w:cs="Tahoma"/>
          <w:color w:val="4472C4" w:themeColor="accent5"/>
          <w:sz w:val="24"/>
        </w:rPr>
        <w:t>would expect them to ‘know themselves’</w:t>
      </w:r>
      <w:r w:rsidR="00262FE0" w:rsidRPr="00262FE0">
        <w:rPr>
          <w:rFonts w:ascii="Tahoma" w:hAnsi="Tahoma" w:cs="Tahoma"/>
          <w:color w:val="4472C4" w:themeColor="accent5"/>
          <w:sz w:val="24"/>
        </w:rPr>
        <w:t xml:space="preserve">. Our </w:t>
      </w:r>
      <w:r w:rsidR="00AB4044" w:rsidRPr="00262FE0">
        <w:rPr>
          <w:rFonts w:ascii="Tahoma" w:hAnsi="Tahoma" w:cs="Tahoma"/>
          <w:color w:val="4472C4" w:themeColor="accent5"/>
          <w:sz w:val="24"/>
        </w:rPr>
        <w:t xml:space="preserve">judgements are </w:t>
      </w:r>
      <w:r w:rsidR="00262FE0" w:rsidRPr="00262FE0">
        <w:rPr>
          <w:rFonts w:ascii="Tahoma" w:hAnsi="Tahoma" w:cs="Tahoma"/>
          <w:color w:val="4472C4" w:themeColor="accent5"/>
          <w:sz w:val="24"/>
        </w:rPr>
        <w:t xml:space="preserve">separate to any self-evaluation a school may have. </w:t>
      </w:r>
      <w:r w:rsidR="00AB4044" w:rsidRPr="00262FE0">
        <w:rPr>
          <w:rFonts w:ascii="Tahoma" w:hAnsi="Tahoma" w:cs="Tahoma"/>
          <w:color w:val="4472C4" w:themeColor="accent5"/>
          <w:sz w:val="24"/>
        </w:rPr>
        <w:t xml:space="preserve"> </w:t>
      </w:r>
    </w:p>
    <w:p w14:paraId="19411192" w14:textId="77777777" w:rsidR="00370920" w:rsidRPr="00A3080C" w:rsidRDefault="00370920" w:rsidP="009C30BC">
      <w:pPr>
        <w:rPr>
          <w:rFonts w:ascii="Tahoma" w:hAnsi="Tahoma" w:cs="Tahoma"/>
          <w:sz w:val="24"/>
        </w:rPr>
      </w:pPr>
    </w:p>
    <w:p w14:paraId="090D998A" w14:textId="77777777" w:rsidR="009C30BC" w:rsidRDefault="009C30BC" w:rsidP="009C30BC">
      <w:pPr>
        <w:rPr>
          <w:rFonts w:ascii="Tahoma" w:hAnsi="Tahoma" w:cs="Tahoma"/>
          <w:sz w:val="24"/>
        </w:rPr>
      </w:pPr>
    </w:p>
    <w:p w14:paraId="69C7E8BF" w14:textId="77777777" w:rsidR="009C30BC" w:rsidRDefault="009C30BC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What do you examine during inspection? </w:t>
      </w:r>
      <w:r>
        <w:rPr>
          <w:rFonts w:ascii="Tahoma" w:hAnsi="Tahoma" w:cs="Tahoma"/>
          <w:sz w:val="24"/>
        </w:rPr>
        <w:t xml:space="preserve">Do you </w:t>
      </w:r>
      <w:r w:rsidR="00EE4923">
        <w:rPr>
          <w:rFonts w:ascii="Tahoma" w:hAnsi="Tahoma" w:cs="Tahoma"/>
          <w:sz w:val="24"/>
        </w:rPr>
        <w:t xml:space="preserve">look at finances? Do you look at legal compliance? </w:t>
      </w:r>
      <w:r w:rsidR="00A3080C">
        <w:rPr>
          <w:rFonts w:ascii="Tahoma" w:hAnsi="Tahoma" w:cs="Tahoma"/>
          <w:sz w:val="24"/>
        </w:rPr>
        <w:t>Do you observe</w:t>
      </w:r>
      <w:r w:rsidR="00EE4923">
        <w:rPr>
          <w:rFonts w:ascii="Tahoma" w:hAnsi="Tahoma" w:cs="Tahoma"/>
          <w:sz w:val="24"/>
        </w:rPr>
        <w:t xml:space="preserve"> and/or grade lessons?</w:t>
      </w:r>
    </w:p>
    <w:p w14:paraId="616CC5B6" w14:textId="77777777" w:rsidR="00CE4D12" w:rsidRDefault="00CE4D12">
      <w:pPr>
        <w:rPr>
          <w:rFonts w:ascii="Tahoma" w:hAnsi="Tahoma" w:cs="Tahoma"/>
          <w:sz w:val="24"/>
        </w:rPr>
      </w:pPr>
    </w:p>
    <w:p w14:paraId="316DF943" w14:textId="77777777" w:rsidR="00464E73" w:rsidRDefault="0029095F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>When inspecting schools, we</w:t>
      </w:r>
      <w:r w:rsidR="00CE4D12" w:rsidRPr="00471708">
        <w:rPr>
          <w:rFonts w:ascii="Tahoma" w:hAnsi="Tahoma" w:cs="Tahoma"/>
          <w:color w:val="4472C4" w:themeColor="accent5"/>
          <w:sz w:val="24"/>
        </w:rPr>
        <w:t xml:space="preserve"> judge: </w:t>
      </w:r>
    </w:p>
    <w:p w14:paraId="3AD2B5C6" w14:textId="77777777" w:rsidR="00464E73" w:rsidRDefault="00CE4D12" w:rsidP="00464E73">
      <w:pPr>
        <w:pStyle w:val="ListParagraph"/>
        <w:numPr>
          <w:ilvl w:val="0"/>
          <w:numId w:val="8"/>
        </w:numPr>
        <w:rPr>
          <w:rFonts w:ascii="Tahoma" w:hAnsi="Tahoma" w:cs="Tahoma"/>
          <w:color w:val="4472C4" w:themeColor="accent5"/>
          <w:sz w:val="24"/>
        </w:rPr>
      </w:pPr>
      <w:r w:rsidRPr="00464E73">
        <w:rPr>
          <w:rFonts w:ascii="Tahoma" w:hAnsi="Tahoma" w:cs="Tahoma"/>
          <w:color w:val="4472C4" w:themeColor="accent5"/>
          <w:sz w:val="24"/>
        </w:rPr>
        <w:t>the quality of education</w:t>
      </w:r>
    </w:p>
    <w:p w14:paraId="3B03F1F2" w14:textId="77777777" w:rsidR="00464E73" w:rsidRDefault="00CE4D12" w:rsidP="00464E73">
      <w:pPr>
        <w:pStyle w:val="ListParagraph"/>
        <w:numPr>
          <w:ilvl w:val="0"/>
          <w:numId w:val="8"/>
        </w:numPr>
        <w:rPr>
          <w:rFonts w:ascii="Tahoma" w:hAnsi="Tahoma" w:cs="Tahoma"/>
          <w:color w:val="4472C4" w:themeColor="accent5"/>
          <w:sz w:val="24"/>
        </w:rPr>
      </w:pPr>
      <w:r w:rsidRPr="00464E73">
        <w:rPr>
          <w:rFonts w:ascii="Tahoma" w:hAnsi="Tahoma" w:cs="Tahoma"/>
          <w:color w:val="4472C4" w:themeColor="accent5"/>
          <w:sz w:val="24"/>
        </w:rPr>
        <w:t>personal development</w:t>
      </w:r>
    </w:p>
    <w:p w14:paraId="5DE33419" w14:textId="77777777" w:rsidR="00464E73" w:rsidRDefault="00CE4D12" w:rsidP="00464E73">
      <w:pPr>
        <w:pStyle w:val="ListParagraph"/>
        <w:numPr>
          <w:ilvl w:val="0"/>
          <w:numId w:val="8"/>
        </w:numPr>
        <w:rPr>
          <w:rFonts w:ascii="Tahoma" w:hAnsi="Tahoma" w:cs="Tahoma"/>
          <w:color w:val="4472C4" w:themeColor="accent5"/>
          <w:sz w:val="24"/>
        </w:rPr>
      </w:pPr>
      <w:r w:rsidRPr="00464E73">
        <w:rPr>
          <w:rFonts w:ascii="Tahoma" w:hAnsi="Tahoma" w:cs="Tahoma"/>
          <w:color w:val="4472C4" w:themeColor="accent5"/>
          <w:sz w:val="24"/>
        </w:rPr>
        <w:t>behaviour and attitudes</w:t>
      </w:r>
    </w:p>
    <w:p w14:paraId="0BA70115" w14:textId="15DD888E" w:rsidR="00464E73" w:rsidRDefault="00CE4D12" w:rsidP="00464E73">
      <w:pPr>
        <w:pStyle w:val="ListParagraph"/>
        <w:numPr>
          <w:ilvl w:val="0"/>
          <w:numId w:val="8"/>
        </w:numPr>
        <w:rPr>
          <w:rFonts w:ascii="Tahoma" w:hAnsi="Tahoma" w:cs="Tahoma"/>
          <w:color w:val="4472C4" w:themeColor="accent5"/>
          <w:sz w:val="24"/>
        </w:rPr>
      </w:pPr>
      <w:r w:rsidRPr="00464E73">
        <w:rPr>
          <w:rFonts w:ascii="Tahoma" w:hAnsi="Tahoma" w:cs="Tahoma"/>
          <w:color w:val="4472C4" w:themeColor="accent5"/>
          <w:sz w:val="24"/>
        </w:rPr>
        <w:t>leadership and management</w:t>
      </w:r>
    </w:p>
    <w:p w14:paraId="79B7A90E" w14:textId="6ECC7CD6" w:rsidR="00464E73" w:rsidRDefault="00CE4D12" w:rsidP="00464E73">
      <w:pPr>
        <w:pStyle w:val="ListParagraph"/>
        <w:numPr>
          <w:ilvl w:val="0"/>
          <w:numId w:val="8"/>
        </w:numPr>
        <w:rPr>
          <w:rFonts w:ascii="Tahoma" w:hAnsi="Tahoma" w:cs="Tahoma"/>
          <w:color w:val="4472C4" w:themeColor="accent5"/>
          <w:sz w:val="24"/>
        </w:rPr>
      </w:pPr>
      <w:r w:rsidRPr="00464E73">
        <w:rPr>
          <w:rFonts w:ascii="Tahoma" w:hAnsi="Tahoma" w:cs="Tahoma"/>
          <w:color w:val="4472C4" w:themeColor="accent5"/>
          <w:sz w:val="24"/>
        </w:rPr>
        <w:t xml:space="preserve">early years </w:t>
      </w:r>
    </w:p>
    <w:p w14:paraId="361F22B1" w14:textId="20E12E3D" w:rsidR="00CE4D12" w:rsidRPr="00464E73" w:rsidRDefault="00CE4D12" w:rsidP="00464E73">
      <w:pPr>
        <w:pStyle w:val="ListParagraph"/>
        <w:numPr>
          <w:ilvl w:val="0"/>
          <w:numId w:val="8"/>
        </w:numPr>
        <w:rPr>
          <w:rFonts w:ascii="Tahoma" w:hAnsi="Tahoma" w:cs="Tahoma"/>
          <w:color w:val="4472C4" w:themeColor="accent5"/>
          <w:sz w:val="24"/>
        </w:rPr>
      </w:pPr>
      <w:r w:rsidRPr="00464E73">
        <w:rPr>
          <w:rFonts w:ascii="Tahoma" w:hAnsi="Tahoma" w:cs="Tahoma"/>
          <w:color w:val="4472C4" w:themeColor="accent5"/>
          <w:sz w:val="24"/>
        </w:rPr>
        <w:t xml:space="preserve">sixth form. </w:t>
      </w:r>
    </w:p>
    <w:p w14:paraId="2F0D3D59" w14:textId="77777777" w:rsidR="008615D2" w:rsidRPr="00471708" w:rsidRDefault="008615D2">
      <w:pPr>
        <w:rPr>
          <w:rFonts w:ascii="Tahoma" w:hAnsi="Tahoma" w:cs="Tahoma"/>
          <w:color w:val="4472C4" w:themeColor="accent5"/>
          <w:sz w:val="24"/>
        </w:rPr>
      </w:pPr>
    </w:p>
    <w:p w14:paraId="39B15329" w14:textId="693C9FC2" w:rsidR="00280580" w:rsidRDefault="008615D2">
      <w:pPr>
        <w:rPr>
          <w:rFonts w:ascii="Tahoma" w:hAnsi="Tahoma" w:cs="Tahoma"/>
          <w:color w:val="4472C4" w:themeColor="accent5"/>
          <w:sz w:val="24"/>
        </w:rPr>
      </w:pPr>
      <w:r w:rsidRPr="00471708">
        <w:rPr>
          <w:rFonts w:ascii="Tahoma" w:hAnsi="Tahoma" w:cs="Tahoma"/>
          <w:color w:val="4472C4" w:themeColor="accent5"/>
          <w:sz w:val="24"/>
        </w:rPr>
        <w:t xml:space="preserve">Within </w:t>
      </w:r>
      <w:r w:rsidR="00464E73">
        <w:rPr>
          <w:rFonts w:ascii="Tahoma" w:hAnsi="Tahoma" w:cs="Tahoma"/>
          <w:color w:val="4472C4" w:themeColor="accent5"/>
          <w:sz w:val="24"/>
        </w:rPr>
        <w:t>the above</w:t>
      </w:r>
      <w:r w:rsidRPr="00471708">
        <w:rPr>
          <w:rFonts w:ascii="Tahoma" w:hAnsi="Tahoma" w:cs="Tahoma"/>
          <w:color w:val="4472C4" w:themeColor="accent5"/>
          <w:sz w:val="24"/>
        </w:rPr>
        <w:t xml:space="preserve">, we do not look at </w:t>
      </w:r>
      <w:r w:rsidR="00471708">
        <w:rPr>
          <w:rFonts w:ascii="Tahoma" w:hAnsi="Tahoma" w:cs="Tahoma"/>
          <w:color w:val="4472C4" w:themeColor="accent5"/>
          <w:sz w:val="24"/>
        </w:rPr>
        <w:t>‘</w:t>
      </w:r>
      <w:r w:rsidRPr="00471708">
        <w:rPr>
          <w:rFonts w:ascii="Tahoma" w:hAnsi="Tahoma" w:cs="Tahoma"/>
          <w:color w:val="4472C4" w:themeColor="accent5"/>
          <w:sz w:val="24"/>
        </w:rPr>
        <w:t>finances</w:t>
      </w:r>
      <w:r w:rsidR="00471708">
        <w:rPr>
          <w:rFonts w:ascii="Tahoma" w:hAnsi="Tahoma" w:cs="Tahoma"/>
          <w:color w:val="4472C4" w:themeColor="accent5"/>
          <w:sz w:val="24"/>
        </w:rPr>
        <w:t>’,</w:t>
      </w:r>
      <w:r w:rsidRPr="00471708">
        <w:rPr>
          <w:rFonts w:ascii="Tahoma" w:hAnsi="Tahoma" w:cs="Tahoma"/>
          <w:color w:val="4472C4" w:themeColor="accent5"/>
          <w:sz w:val="24"/>
        </w:rPr>
        <w:t xml:space="preserve"> but may explore if certain </w:t>
      </w:r>
      <w:r w:rsidR="00471708">
        <w:rPr>
          <w:rFonts w:ascii="Tahoma" w:hAnsi="Tahoma" w:cs="Tahoma"/>
          <w:color w:val="4472C4" w:themeColor="accent5"/>
          <w:sz w:val="24"/>
        </w:rPr>
        <w:t xml:space="preserve">additional </w:t>
      </w:r>
      <w:r w:rsidRPr="00471708">
        <w:rPr>
          <w:rFonts w:ascii="Tahoma" w:hAnsi="Tahoma" w:cs="Tahoma"/>
          <w:color w:val="4472C4" w:themeColor="accent5"/>
          <w:sz w:val="24"/>
        </w:rPr>
        <w:t xml:space="preserve">funding is </w:t>
      </w:r>
      <w:r w:rsidR="00B17F99">
        <w:rPr>
          <w:rFonts w:ascii="Tahoma" w:hAnsi="Tahoma" w:cs="Tahoma"/>
          <w:color w:val="4472C4" w:themeColor="accent5"/>
          <w:sz w:val="24"/>
        </w:rPr>
        <w:t>used effectively</w:t>
      </w:r>
      <w:r w:rsidR="00471708" w:rsidRPr="00471708">
        <w:rPr>
          <w:rFonts w:ascii="Tahoma" w:hAnsi="Tahoma" w:cs="Tahoma"/>
          <w:color w:val="4472C4" w:themeColor="accent5"/>
          <w:sz w:val="24"/>
        </w:rPr>
        <w:t xml:space="preserve">. </w:t>
      </w:r>
      <w:r w:rsidR="00700DAD">
        <w:rPr>
          <w:rFonts w:ascii="Tahoma" w:hAnsi="Tahoma" w:cs="Tahoma"/>
          <w:color w:val="4472C4" w:themeColor="accent5"/>
          <w:sz w:val="24"/>
        </w:rPr>
        <w:t xml:space="preserve">We check that those responsible for governance carry out their statutory duties, for example to safeguard pupils, and </w:t>
      </w:r>
      <w:r w:rsidR="00B17F99">
        <w:rPr>
          <w:rFonts w:ascii="Tahoma" w:hAnsi="Tahoma" w:cs="Tahoma"/>
          <w:color w:val="4472C4" w:themeColor="accent5"/>
          <w:sz w:val="24"/>
        </w:rPr>
        <w:t>in relation to</w:t>
      </w:r>
      <w:r w:rsidR="00700DAD">
        <w:rPr>
          <w:rFonts w:ascii="Tahoma" w:hAnsi="Tahoma" w:cs="Tahoma"/>
          <w:color w:val="4472C4" w:themeColor="accent5"/>
          <w:sz w:val="24"/>
        </w:rPr>
        <w:t xml:space="preserve"> the Equality Act 2010. </w:t>
      </w:r>
    </w:p>
    <w:p w14:paraId="6666ED6A" w14:textId="77777777" w:rsidR="00280580" w:rsidRDefault="00280580">
      <w:pPr>
        <w:rPr>
          <w:rFonts w:ascii="Tahoma" w:hAnsi="Tahoma" w:cs="Tahoma"/>
          <w:color w:val="4472C4" w:themeColor="accent5"/>
          <w:sz w:val="24"/>
        </w:rPr>
      </w:pPr>
    </w:p>
    <w:p w14:paraId="115E3C13" w14:textId="2F5F03E8" w:rsidR="008615D2" w:rsidRDefault="00EB25B5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 xml:space="preserve">We inspect the quality of education using a ‘deep dive’ </w:t>
      </w:r>
      <w:r w:rsidR="00B17F99">
        <w:rPr>
          <w:rFonts w:ascii="Tahoma" w:hAnsi="Tahoma" w:cs="Tahoma"/>
          <w:color w:val="4472C4" w:themeColor="accent5"/>
          <w:sz w:val="24"/>
        </w:rPr>
        <w:t>methodology</w:t>
      </w:r>
      <w:r>
        <w:rPr>
          <w:rFonts w:ascii="Tahoma" w:hAnsi="Tahoma" w:cs="Tahoma"/>
          <w:color w:val="4472C4" w:themeColor="accent5"/>
          <w:sz w:val="24"/>
        </w:rPr>
        <w:t xml:space="preserve"> which explores the </w:t>
      </w:r>
      <w:r w:rsidR="0043341F">
        <w:rPr>
          <w:rFonts w:ascii="Tahoma" w:hAnsi="Tahoma" w:cs="Tahoma"/>
          <w:color w:val="4472C4" w:themeColor="accent5"/>
          <w:sz w:val="24"/>
        </w:rPr>
        <w:t xml:space="preserve">intentions, </w:t>
      </w:r>
      <w:r w:rsidR="00464E73">
        <w:rPr>
          <w:rFonts w:ascii="Tahoma" w:hAnsi="Tahoma" w:cs="Tahoma"/>
          <w:color w:val="4472C4" w:themeColor="accent5"/>
          <w:sz w:val="24"/>
        </w:rPr>
        <w:t>implementation,</w:t>
      </w:r>
      <w:r w:rsidR="0043341F">
        <w:rPr>
          <w:rFonts w:ascii="Tahoma" w:hAnsi="Tahoma" w:cs="Tahoma"/>
          <w:color w:val="4472C4" w:themeColor="accent5"/>
          <w:sz w:val="24"/>
        </w:rPr>
        <w:t xml:space="preserve"> and impact of leader</w:t>
      </w:r>
      <w:r w:rsidR="0029095F">
        <w:rPr>
          <w:rFonts w:ascii="Tahoma" w:hAnsi="Tahoma" w:cs="Tahoma"/>
          <w:color w:val="4472C4" w:themeColor="accent5"/>
          <w:sz w:val="24"/>
        </w:rPr>
        <w:t>s’</w:t>
      </w:r>
      <w:r w:rsidR="0043341F">
        <w:rPr>
          <w:rFonts w:ascii="Tahoma" w:hAnsi="Tahoma" w:cs="Tahoma"/>
          <w:color w:val="4472C4" w:themeColor="accent5"/>
          <w:sz w:val="24"/>
        </w:rPr>
        <w:t xml:space="preserve"> work to ensure a strong quality curriculum</w:t>
      </w:r>
      <w:r w:rsidR="00A95CF5">
        <w:rPr>
          <w:rFonts w:ascii="Tahoma" w:hAnsi="Tahoma" w:cs="Tahoma"/>
          <w:color w:val="4472C4" w:themeColor="accent5"/>
          <w:sz w:val="24"/>
        </w:rPr>
        <w:t xml:space="preserve"> </w:t>
      </w:r>
      <w:r w:rsidR="00B17F99">
        <w:rPr>
          <w:rFonts w:ascii="Tahoma" w:hAnsi="Tahoma" w:cs="Tahoma"/>
          <w:color w:val="4472C4" w:themeColor="accent5"/>
          <w:sz w:val="24"/>
        </w:rPr>
        <w:t>is in place an impacting on what pupils know and can do</w:t>
      </w:r>
      <w:r w:rsidR="0043341F">
        <w:rPr>
          <w:rFonts w:ascii="Tahoma" w:hAnsi="Tahoma" w:cs="Tahoma"/>
          <w:color w:val="4472C4" w:themeColor="accent5"/>
          <w:sz w:val="24"/>
        </w:rPr>
        <w:t>. This involve</w:t>
      </w:r>
      <w:r w:rsidR="0029095F">
        <w:rPr>
          <w:rFonts w:ascii="Tahoma" w:hAnsi="Tahoma" w:cs="Tahoma"/>
          <w:color w:val="4472C4" w:themeColor="accent5"/>
          <w:sz w:val="24"/>
        </w:rPr>
        <w:t>s</w:t>
      </w:r>
      <w:r w:rsidR="0043341F">
        <w:rPr>
          <w:rFonts w:ascii="Tahoma" w:hAnsi="Tahoma" w:cs="Tahoma"/>
          <w:color w:val="4472C4" w:themeColor="accent5"/>
          <w:sz w:val="24"/>
        </w:rPr>
        <w:t xml:space="preserve"> visiting lessons, but we do not judge or grade </w:t>
      </w:r>
      <w:r w:rsidR="00A95CF5">
        <w:rPr>
          <w:rFonts w:ascii="Tahoma" w:hAnsi="Tahoma" w:cs="Tahoma"/>
          <w:color w:val="4472C4" w:themeColor="accent5"/>
          <w:sz w:val="24"/>
        </w:rPr>
        <w:t xml:space="preserve">individual lessons or subjects. </w:t>
      </w:r>
    </w:p>
    <w:p w14:paraId="5CBC1976" w14:textId="77777777" w:rsidR="00C75157" w:rsidRDefault="00C75157">
      <w:pPr>
        <w:rPr>
          <w:rFonts w:ascii="Tahoma" w:hAnsi="Tahoma" w:cs="Tahoma"/>
          <w:color w:val="4472C4" w:themeColor="accent5"/>
          <w:sz w:val="24"/>
        </w:rPr>
      </w:pPr>
    </w:p>
    <w:p w14:paraId="5490C389" w14:textId="17D64271" w:rsidR="00C75157" w:rsidRPr="00471708" w:rsidRDefault="00E47833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 xml:space="preserve">We judge some aspects of legal compliance when inspecting independent schools. We have regulatory functions in our </w:t>
      </w:r>
      <w:r w:rsidR="0029095F">
        <w:rPr>
          <w:rFonts w:ascii="Tahoma" w:hAnsi="Tahoma" w:cs="Tahoma"/>
          <w:color w:val="4472C4" w:themeColor="accent5"/>
          <w:sz w:val="24"/>
        </w:rPr>
        <w:t>e</w:t>
      </w:r>
      <w:r>
        <w:rPr>
          <w:rFonts w:ascii="Tahoma" w:hAnsi="Tahoma" w:cs="Tahoma"/>
          <w:color w:val="4472C4" w:themeColor="accent5"/>
          <w:sz w:val="24"/>
        </w:rPr>
        <w:t xml:space="preserve">arly </w:t>
      </w:r>
      <w:r w:rsidR="0029095F">
        <w:rPr>
          <w:rFonts w:ascii="Tahoma" w:hAnsi="Tahoma" w:cs="Tahoma"/>
          <w:color w:val="4472C4" w:themeColor="accent5"/>
          <w:sz w:val="24"/>
        </w:rPr>
        <w:t>y</w:t>
      </w:r>
      <w:r>
        <w:rPr>
          <w:rFonts w:ascii="Tahoma" w:hAnsi="Tahoma" w:cs="Tahoma"/>
          <w:color w:val="4472C4" w:themeColor="accent5"/>
          <w:sz w:val="24"/>
        </w:rPr>
        <w:t xml:space="preserve">ears and </w:t>
      </w:r>
      <w:r w:rsidR="0029095F">
        <w:rPr>
          <w:rFonts w:ascii="Tahoma" w:hAnsi="Tahoma" w:cs="Tahoma"/>
          <w:color w:val="4472C4" w:themeColor="accent5"/>
          <w:sz w:val="24"/>
        </w:rPr>
        <w:t>s</w:t>
      </w:r>
      <w:r>
        <w:rPr>
          <w:rFonts w:ascii="Tahoma" w:hAnsi="Tahoma" w:cs="Tahoma"/>
          <w:color w:val="4472C4" w:themeColor="accent5"/>
          <w:sz w:val="24"/>
        </w:rPr>
        <w:t xml:space="preserve">ocial </w:t>
      </w:r>
      <w:r w:rsidR="0029095F">
        <w:rPr>
          <w:rFonts w:ascii="Tahoma" w:hAnsi="Tahoma" w:cs="Tahoma"/>
          <w:color w:val="4472C4" w:themeColor="accent5"/>
          <w:sz w:val="24"/>
        </w:rPr>
        <w:t>c</w:t>
      </w:r>
      <w:r>
        <w:rPr>
          <w:rFonts w:ascii="Tahoma" w:hAnsi="Tahoma" w:cs="Tahoma"/>
          <w:color w:val="4472C4" w:themeColor="accent5"/>
          <w:sz w:val="24"/>
        </w:rPr>
        <w:t xml:space="preserve">are remits. </w:t>
      </w:r>
    </w:p>
    <w:p w14:paraId="3538C845" w14:textId="77777777" w:rsidR="009C30BC" w:rsidRDefault="009C30BC">
      <w:pPr>
        <w:rPr>
          <w:rFonts w:ascii="Tahoma" w:hAnsi="Tahoma" w:cs="Tahoma"/>
          <w:b/>
          <w:sz w:val="24"/>
        </w:rPr>
      </w:pPr>
    </w:p>
    <w:p w14:paraId="5E67D396" w14:textId="77777777" w:rsidR="00EE4923" w:rsidRDefault="00EE4923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Do you have an inspection framework? Is this a quality or compliance model? </w:t>
      </w:r>
      <w:r>
        <w:rPr>
          <w:rFonts w:ascii="Tahoma" w:hAnsi="Tahoma" w:cs="Tahoma"/>
          <w:sz w:val="24"/>
        </w:rPr>
        <w:t>Do you evaluate the quality of education or teaching, or report against a series of non-qualitative standards? How does this work?</w:t>
      </w:r>
    </w:p>
    <w:p w14:paraId="2D3B129B" w14:textId="77777777" w:rsidR="00C75157" w:rsidRDefault="00C75157">
      <w:pPr>
        <w:rPr>
          <w:rFonts w:ascii="Tahoma" w:hAnsi="Tahoma" w:cs="Tahoma"/>
          <w:sz w:val="24"/>
        </w:rPr>
      </w:pPr>
    </w:p>
    <w:p w14:paraId="5C6C73AF" w14:textId="1FC2F5A8" w:rsidR="00A26A11" w:rsidRDefault="00C75157">
      <w:pPr>
        <w:rPr>
          <w:rFonts w:ascii="Tahoma" w:hAnsi="Tahoma" w:cs="Tahoma"/>
          <w:color w:val="4472C4" w:themeColor="accent5"/>
          <w:sz w:val="24"/>
        </w:rPr>
      </w:pPr>
      <w:r w:rsidRPr="00E47833">
        <w:rPr>
          <w:rFonts w:ascii="Tahoma" w:hAnsi="Tahoma" w:cs="Tahoma"/>
          <w:color w:val="4472C4" w:themeColor="accent5"/>
          <w:sz w:val="24"/>
        </w:rPr>
        <w:t xml:space="preserve">Our </w:t>
      </w:r>
      <w:r w:rsidR="0029095F">
        <w:rPr>
          <w:rFonts w:ascii="Tahoma" w:hAnsi="Tahoma" w:cs="Tahoma"/>
          <w:color w:val="4472C4" w:themeColor="accent5"/>
          <w:sz w:val="24"/>
        </w:rPr>
        <w:t>e</w:t>
      </w:r>
      <w:r w:rsidRPr="00E47833">
        <w:rPr>
          <w:rFonts w:ascii="Tahoma" w:hAnsi="Tahoma" w:cs="Tahoma"/>
          <w:color w:val="4472C4" w:themeColor="accent5"/>
          <w:sz w:val="24"/>
        </w:rPr>
        <w:t xml:space="preserve">ducation </w:t>
      </w:r>
      <w:r w:rsidR="0029095F">
        <w:rPr>
          <w:rFonts w:ascii="Tahoma" w:hAnsi="Tahoma" w:cs="Tahoma"/>
          <w:color w:val="4472C4" w:themeColor="accent5"/>
          <w:sz w:val="24"/>
        </w:rPr>
        <w:t>i</w:t>
      </w:r>
      <w:r w:rsidRPr="00E47833">
        <w:rPr>
          <w:rFonts w:ascii="Tahoma" w:hAnsi="Tahoma" w:cs="Tahoma"/>
          <w:color w:val="4472C4" w:themeColor="accent5"/>
          <w:sz w:val="24"/>
        </w:rPr>
        <w:t xml:space="preserve">nspection </w:t>
      </w:r>
      <w:r w:rsidR="0029095F">
        <w:rPr>
          <w:rFonts w:ascii="Tahoma" w:hAnsi="Tahoma" w:cs="Tahoma"/>
          <w:color w:val="4472C4" w:themeColor="accent5"/>
          <w:sz w:val="24"/>
        </w:rPr>
        <w:t>f</w:t>
      </w:r>
      <w:r w:rsidRPr="00E47833">
        <w:rPr>
          <w:rFonts w:ascii="Tahoma" w:hAnsi="Tahoma" w:cs="Tahoma"/>
          <w:color w:val="4472C4" w:themeColor="accent5"/>
          <w:sz w:val="24"/>
        </w:rPr>
        <w:t xml:space="preserve">ramework (EIF) </w:t>
      </w:r>
      <w:r w:rsidR="00094B07">
        <w:rPr>
          <w:rFonts w:ascii="Tahoma" w:hAnsi="Tahoma" w:cs="Tahoma"/>
          <w:color w:val="4472C4" w:themeColor="accent5"/>
          <w:sz w:val="24"/>
        </w:rPr>
        <w:t xml:space="preserve">is a quality model. </w:t>
      </w:r>
      <w:r w:rsidR="006535B7">
        <w:rPr>
          <w:rFonts w:ascii="Tahoma" w:hAnsi="Tahoma" w:cs="Tahoma"/>
          <w:color w:val="4472C4" w:themeColor="accent5"/>
          <w:sz w:val="24"/>
        </w:rPr>
        <w:t xml:space="preserve">Our </w:t>
      </w:r>
      <w:r w:rsidR="00F06790">
        <w:rPr>
          <w:rFonts w:ascii="Tahoma" w:hAnsi="Tahoma" w:cs="Tahoma"/>
          <w:color w:val="4472C4" w:themeColor="accent5"/>
          <w:sz w:val="24"/>
        </w:rPr>
        <w:t xml:space="preserve">published </w:t>
      </w:r>
      <w:r w:rsidR="0029095F">
        <w:rPr>
          <w:rFonts w:ascii="Tahoma" w:hAnsi="Tahoma" w:cs="Tahoma"/>
          <w:color w:val="4472C4" w:themeColor="accent5"/>
          <w:sz w:val="24"/>
        </w:rPr>
        <w:t>“S</w:t>
      </w:r>
      <w:r w:rsidR="006535B7">
        <w:rPr>
          <w:rFonts w:ascii="Tahoma" w:hAnsi="Tahoma" w:cs="Tahoma"/>
          <w:color w:val="4472C4" w:themeColor="accent5"/>
          <w:sz w:val="24"/>
        </w:rPr>
        <w:t xml:space="preserve">chool </w:t>
      </w:r>
      <w:r w:rsidR="0029095F">
        <w:rPr>
          <w:rFonts w:ascii="Tahoma" w:hAnsi="Tahoma" w:cs="Tahoma"/>
          <w:color w:val="4472C4" w:themeColor="accent5"/>
          <w:sz w:val="24"/>
        </w:rPr>
        <w:t>i</w:t>
      </w:r>
      <w:r w:rsidR="006535B7">
        <w:rPr>
          <w:rFonts w:ascii="Tahoma" w:hAnsi="Tahoma" w:cs="Tahoma"/>
          <w:color w:val="4472C4" w:themeColor="accent5"/>
          <w:sz w:val="24"/>
        </w:rPr>
        <w:t xml:space="preserve">nspection </w:t>
      </w:r>
      <w:r w:rsidR="0029095F">
        <w:rPr>
          <w:rFonts w:ascii="Tahoma" w:hAnsi="Tahoma" w:cs="Tahoma"/>
          <w:color w:val="4472C4" w:themeColor="accent5"/>
          <w:sz w:val="24"/>
        </w:rPr>
        <w:t>h</w:t>
      </w:r>
      <w:r w:rsidR="006535B7">
        <w:rPr>
          <w:rFonts w:ascii="Tahoma" w:hAnsi="Tahoma" w:cs="Tahoma"/>
          <w:color w:val="4472C4" w:themeColor="accent5"/>
          <w:sz w:val="24"/>
        </w:rPr>
        <w:t>andbook</w:t>
      </w:r>
      <w:r w:rsidR="0029095F">
        <w:rPr>
          <w:rFonts w:ascii="Tahoma" w:hAnsi="Tahoma" w:cs="Tahoma"/>
          <w:color w:val="4472C4" w:themeColor="accent5"/>
          <w:sz w:val="24"/>
        </w:rPr>
        <w:t>”</w:t>
      </w:r>
      <w:r w:rsidR="006535B7">
        <w:rPr>
          <w:rFonts w:ascii="Tahoma" w:hAnsi="Tahoma" w:cs="Tahoma"/>
          <w:color w:val="4472C4" w:themeColor="accent5"/>
          <w:sz w:val="24"/>
        </w:rPr>
        <w:t xml:space="preserve"> </w:t>
      </w:r>
      <w:r w:rsidR="00A26A11">
        <w:rPr>
          <w:rFonts w:ascii="Tahoma" w:hAnsi="Tahoma" w:cs="Tahoma"/>
          <w:color w:val="4472C4" w:themeColor="accent5"/>
          <w:sz w:val="24"/>
        </w:rPr>
        <w:t xml:space="preserve">describes the main activities carried out during inspections. </w:t>
      </w:r>
    </w:p>
    <w:p w14:paraId="7B739BA1" w14:textId="48ABE62E" w:rsidR="00B41603" w:rsidRDefault="00644CC1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 xml:space="preserve">We evaluate </w:t>
      </w:r>
      <w:r w:rsidR="00036D5D">
        <w:rPr>
          <w:rFonts w:ascii="Tahoma" w:hAnsi="Tahoma" w:cs="Tahoma"/>
          <w:color w:val="4472C4" w:themeColor="accent5"/>
          <w:sz w:val="24"/>
        </w:rPr>
        <w:t>4 key areas:</w:t>
      </w:r>
      <w:r w:rsidR="004F23D3">
        <w:rPr>
          <w:rFonts w:ascii="Tahoma" w:hAnsi="Tahoma" w:cs="Tahoma"/>
          <w:color w:val="4472C4" w:themeColor="accent5"/>
          <w:sz w:val="24"/>
        </w:rPr>
        <w:t xml:space="preserve"> </w:t>
      </w:r>
      <w:r>
        <w:rPr>
          <w:rFonts w:ascii="Tahoma" w:hAnsi="Tahoma" w:cs="Tahoma"/>
          <w:color w:val="4472C4" w:themeColor="accent5"/>
          <w:sz w:val="24"/>
        </w:rPr>
        <w:t>quality</w:t>
      </w:r>
      <w:r w:rsidR="004F23D3">
        <w:rPr>
          <w:rFonts w:ascii="Tahoma" w:hAnsi="Tahoma" w:cs="Tahoma"/>
          <w:color w:val="4472C4" w:themeColor="accent5"/>
          <w:sz w:val="24"/>
        </w:rPr>
        <w:t xml:space="preserve"> of</w:t>
      </w:r>
      <w:r>
        <w:rPr>
          <w:rFonts w:ascii="Tahoma" w:hAnsi="Tahoma" w:cs="Tahoma"/>
          <w:color w:val="4472C4" w:themeColor="accent5"/>
          <w:sz w:val="24"/>
        </w:rPr>
        <w:t xml:space="preserve"> education</w:t>
      </w:r>
      <w:r w:rsidR="00036D5D">
        <w:rPr>
          <w:rFonts w:ascii="Tahoma" w:hAnsi="Tahoma" w:cs="Tahoma"/>
          <w:color w:val="4472C4" w:themeColor="accent5"/>
          <w:sz w:val="24"/>
        </w:rPr>
        <w:t>;</w:t>
      </w:r>
      <w:r>
        <w:rPr>
          <w:rFonts w:ascii="Tahoma" w:hAnsi="Tahoma" w:cs="Tahoma"/>
          <w:color w:val="4472C4" w:themeColor="accent5"/>
          <w:sz w:val="24"/>
        </w:rPr>
        <w:t xml:space="preserve"> leadership and management</w:t>
      </w:r>
      <w:r w:rsidR="00036D5D">
        <w:rPr>
          <w:rFonts w:ascii="Tahoma" w:hAnsi="Tahoma" w:cs="Tahoma"/>
          <w:color w:val="4472C4" w:themeColor="accent5"/>
          <w:sz w:val="24"/>
        </w:rPr>
        <w:t>;</w:t>
      </w:r>
      <w:r>
        <w:rPr>
          <w:rFonts w:ascii="Tahoma" w:hAnsi="Tahoma" w:cs="Tahoma"/>
          <w:color w:val="4472C4" w:themeColor="accent5"/>
          <w:sz w:val="24"/>
        </w:rPr>
        <w:t xml:space="preserve"> behaviour and attitudes and personal development</w:t>
      </w:r>
      <w:r w:rsidR="00036D5D">
        <w:rPr>
          <w:rFonts w:ascii="Tahoma" w:hAnsi="Tahoma" w:cs="Tahoma"/>
          <w:color w:val="4472C4" w:themeColor="accent5"/>
          <w:sz w:val="24"/>
        </w:rPr>
        <w:t xml:space="preserve">. </w:t>
      </w:r>
      <w:r w:rsidR="00DD76B0">
        <w:rPr>
          <w:rFonts w:ascii="Tahoma" w:hAnsi="Tahoma" w:cs="Tahoma"/>
          <w:color w:val="4472C4" w:themeColor="accent5"/>
          <w:sz w:val="24"/>
        </w:rPr>
        <w:t xml:space="preserve">Provision judgements on </w:t>
      </w:r>
      <w:r w:rsidR="0029095F">
        <w:rPr>
          <w:rFonts w:ascii="Tahoma" w:hAnsi="Tahoma" w:cs="Tahoma"/>
          <w:color w:val="4472C4" w:themeColor="accent5"/>
          <w:sz w:val="24"/>
        </w:rPr>
        <w:t>e</w:t>
      </w:r>
      <w:r w:rsidR="00B41603">
        <w:rPr>
          <w:rFonts w:ascii="Tahoma" w:hAnsi="Tahoma" w:cs="Tahoma"/>
          <w:color w:val="4472C4" w:themeColor="accent5"/>
          <w:sz w:val="24"/>
        </w:rPr>
        <w:t xml:space="preserve">arly </w:t>
      </w:r>
      <w:r w:rsidR="0029095F">
        <w:rPr>
          <w:rFonts w:ascii="Tahoma" w:hAnsi="Tahoma" w:cs="Tahoma"/>
          <w:color w:val="4472C4" w:themeColor="accent5"/>
          <w:sz w:val="24"/>
        </w:rPr>
        <w:lastRenderedPageBreak/>
        <w:t>y</w:t>
      </w:r>
      <w:r w:rsidR="00B41603">
        <w:rPr>
          <w:rFonts w:ascii="Tahoma" w:hAnsi="Tahoma" w:cs="Tahoma"/>
          <w:color w:val="4472C4" w:themeColor="accent5"/>
          <w:sz w:val="24"/>
        </w:rPr>
        <w:t xml:space="preserve">ears and </w:t>
      </w:r>
      <w:r w:rsidR="00B17F99">
        <w:rPr>
          <w:rFonts w:ascii="Tahoma" w:hAnsi="Tahoma" w:cs="Tahoma"/>
          <w:color w:val="4472C4" w:themeColor="accent5"/>
          <w:sz w:val="24"/>
        </w:rPr>
        <w:t>sixth</w:t>
      </w:r>
      <w:r w:rsidR="00B41603">
        <w:rPr>
          <w:rFonts w:ascii="Tahoma" w:hAnsi="Tahoma" w:cs="Tahoma"/>
          <w:color w:val="4472C4" w:themeColor="accent5"/>
          <w:sz w:val="24"/>
        </w:rPr>
        <w:t xml:space="preserve"> form </w:t>
      </w:r>
      <w:r w:rsidR="00DD76B0">
        <w:rPr>
          <w:rFonts w:ascii="Tahoma" w:hAnsi="Tahoma" w:cs="Tahoma"/>
          <w:color w:val="4472C4" w:themeColor="accent5"/>
          <w:sz w:val="24"/>
        </w:rPr>
        <w:t xml:space="preserve">are also made </w:t>
      </w:r>
      <w:r w:rsidR="00B41603">
        <w:rPr>
          <w:rFonts w:ascii="Tahoma" w:hAnsi="Tahoma" w:cs="Tahoma"/>
          <w:color w:val="4472C4" w:themeColor="accent5"/>
          <w:sz w:val="24"/>
        </w:rPr>
        <w:t xml:space="preserve">if they exist in a school. </w:t>
      </w:r>
      <w:r w:rsidR="00F60569">
        <w:rPr>
          <w:rFonts w:ascii="Tahoma" w:hAnsi="Tahoma" w:cs="Tahoma"/>
          <w:color w:val="4472C4" w:themeColor="accent5"/>
          <w:sz w:val="24"/>
        </w:rPr>
        <w:t>The handbook sets out the factors that describe quality in each aspect.</w:t>
      </w:r>
    </w:p>
    <w:p w14:paraId="678EDFEC" w14:textId="77777777" w:rsidR="00B41603" w:rsidRDefault="00B41603">
      <w:pPr>
        <w:rPr>
          <w:rFonts w:ascii="Tahoma" w:hAnsi="Tahoma" w:cs="Tahoma"/>
          <w:color w:val="4472C4" w:themeColor="accent5"/>
          <w:sz w:val="24"/>
        </w:rPr>
      </w:pPr>
    </w:p>
    <w:p w14:paraId="0085ED8D" w14:textId="2A1238BF" w:rsidR="00644CC1" w:rsidRDefault="00B41603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 xml:space="preserve">Each aspect is judged </w:t>
      </w:r>
      <w:r w:rsidR="00461235">
        <w:rPr>
          <w:rFonts w:ascii="Tahoma" w:hAnsi="Tahoma" w:cs="Tahoma"/>
          <w:color w:val="4472C4" w:themeColor="accent5"/>
          <w:sz w:val="24"/>
        </w:rPr>
        <w:t xml:space="preserve">against </w:t>
      </w:r>
      <w:r w:rsidR="00F60569">
        <w:rPr>
          <w:rFonts w:ascii="Tahoma" w:hAnsi="Tahoma" w:cs="Tahoma"/>
          <w:color w:val="4472C4" w:themeColor="accent5"/>
          <w:sz w:val="24"/>
        </w:rPr>
        <w:t xml:space="preserve">a set of grade descriptors, </w:t>
      </w:r>
      <w:r w:rsidR="00461235">
        <w:rPr>
          <w:rFonts w:ascii="Tahoma" w:hAnsi="Tahoma" w:cs="Tahoma"/>
          <w:color w:val="4472C4" w:themeColor="accent5"/>
          <w:sz w:val="24"/>
        </w:rPr>
        <w:t xml:space="preserve">using </w:t>
      </w:r>
      <w:r>
        <w:rPr>
          <w:rFonts w:ascii="Tahoma" w:hAnsi="Tahoma" w:cs="Tahoma"/>
          <w:color w:val="4472C4" w:themeColor="accent5"/>
          <w:sz w:val="24"/>
        </w:rPr>
        <w:t xml:space="preserve">a </w:t>
      </w:r>
      <w:r w:rsidR="00B17F99">
        <w:rPr>
          <w:rFonts w:ascii="Tahoma" w:hAnsi="Tahoma" w:cs="Tahoma"/>
          <w:color w:val="4472C4" w:themeColor="accent5"/>
          <w:sz w:val="24"/>
        </w:rPr>
        <w:t>four-point</w:t>
      </w:r>
      <w:r>
        <w:rPr>
          <w:rFonts w:ascii="Tahoma" w:hAnsi="Tahoma" w:cs="Tahoma"/>
          <w:color w:val="4472C4" w:themeColor="accent5"/>
          <w:sz w:val="24"/>
        </w:rPr>
        <w:t xml:space="preserve"> scale: </w:t>
      </w:r>
      <w:r w:rsidR="0029095F">
        <w:rPr>
          <w:rFonts w:ascii="Tahoma" w:hAnsi="Tahoma" w:cs="Tahoma"/>
          <w:color w:val="4472C4" w:themeColor="accent5"/>
          <w:sz w:val="24"/>
        </w:rPr>
        <w:t>o</w:t>
      </w:r>
      <w:r>
        <w:rPr>
          <w:rFonts w:ascii="Tahoma" w:hAnsi="Tahoma" w:cs="Tahoma"/>
          <w:color w:val="4472C4" w:themeColor="accent5"/>
          <w:sz w:val="24"/>
        </w:rPr>
        <w:t xml:space="preserve">utstanding, </w:t>
      </w:r>
      <w:r w:rsidR="0029095F">
        <w:rPr>
          <w:rFonts w:ascii="Tahoma" w:hAnsi="Tahoma" w:cs="Tahoma"/>
          <w:color w:val="4472C4" w:themeColor="accent5"/>
          <w:sz w:val="24"/>
        </w:rPr>
        <w:t>g</w:t>
      </w:r>
      <w:r>
        <w:rPr>
          <w:rFonts w:ascii="Tahoma" w:hAnsi="Tahoma" w:cs="Tahoma"/>
          <w:color w:val="4472C4" w:themeColor="accent5"/>
          <w:sz w:val="24"/>
        </w:rPr>
        <w:t xml:space="preserve">ood, </w:t>
      </w:r>
      <w:r w:rsidR="0029095F">
        <w:rPr>
          <w:rFonts w:ascii="Tahoma" w:hAnsi="Tahoma" w:cs="Tahoma"/>
          <w:color w:val="4472C4" w:themeColor="accent5"/>
          <w:sz w:val="24"/>
        </w:rPr>
        <w:t>r</w:t>
      </w:r>
      <w:r>
        <w:rPr>
          <w:rFonts w:ascii="Tahoma" w:hAnsi="Tahoma" w:cs="Tahoma"/>
          <w:color w:val="4472C4" w:themeColor="accent5"/>
          <w:sz w:val="24"/>
        </w:rPr>
        <w:t xml:space="preserve">equires </w:t>
      </w:r>
      <w:r w:rsidR="0029095F">
        <w:rPr>
          <w:rFonts w:ascii="Tahoma" w:hAnsi="Tahoma" w:cs="Tahoma"/>
          <w:color w:val="4472C4" w:themeColor="accent5"/>
          <w:sz w:val="24"/>
        </w:rPr>
        <w:t>i</w:t>
      </w:r>
      <w:r>
        <w:rPr>
          <w:rFonts w:ascii="Tahoma" w:hAnsi="Tahoma" w:cs="Tahoma"/>
          <w:color w:val="4472C4" w:themeColor="accent5"/>
          <w:sz w:val="24"/>
        </w:rPr>
        <w:t xml:space="preserve">mprovement and </w:t>
      </w:r>
      <w:r w:rsidR="0029095F">
        <w:rPr>
          <w:rFonts w:ascii="Tahoma" w:hAnsi="Tahoma" w:cs="Tahoma"/>
          <w:color w:val="4472C4" w:themeColor="accent5"/>
          <w:sz w:val="24"/>
        </w:rPr>
        <w:t>i</w:t>
      </w:r>
      <w:r>
        <w:rPr>
          <w:rFonts w:ascii="Tahoma" w:hAnsi="Tahoma" w:cs="Tahoma"/>
          <w:color w:val="4472C4" w:themeColor="accent5"/>
          <w:sz w:val="24"/>
        </w:rPr>
        <w:t xml:space="preserve">nadequate. </w:t>
      </w:r>
      <w:r w:rsidR="00C36AB1">
        <w:rPr>
          <w:rFonts w:ascii="Tahoma" w:hAnsi="Tahoma" w:cs="Tahoma"/>
          <w:color w:val="4472C4" w:themeColor="accent5"/>
          <w:sz w:val="24"/>
        </w:rPr>
        <w:t>From this</w:t>
      </w:r>
      <w:r w:rsidR="0029095F">
        <w:rPr>
          <w:rFonts w:ascii="Tahoma" w:hAnsi="Tahoma" w:cs="Tahoma"/>
          <w:color w:val="4472C4" w:themeColor="accent5"/>
          <w:sz w:val="24"/>
        </w:rPr>
        <w:t>,</w:t>
      </w:r>
      <w:r w:rsidR="00C36AB1">
        <w:rPr>
          <w:rFonts w:ascii="Tahoma" w:hAnsi="Tahoma" w:cs="Tahoma"/>
          <w:color w:val="4472C4" w:themeColor="accent5"/>
          <w:sz w:val="24"/>
        </w:rPr>
        <w:t xml:space="preserve"> an overall effectiveness judgement is drawn</w:t>
      </w:r>
      <w:r w:rsidR="0029095F">
        <w:rPr>
          <w:rFonts w:ascii="Tahoma" w:hAnsi="Tahoma" w:cs="Tahoma"/>
          <w:color w:val="4472C4" w:themeColor="accent5"/>
          <w:sz w:val="24"/>
        </w:rPr>
        <w:t>. This</w:t>
      </w:r>
      <w:r w:rsidR="00C36AB1">
        <w:rPr>
          <w:rFonts w:ascii="Tahoma" w:hAnsi="Tahoma" w:cs="Tahoma"/>
          <w:color w:val="4472C4" w:themeColor="accent5"/>
          <w:sz w:val="24"/>
        </w:rPr>
        <w:t xml:space="preserve"> is likely to be the lowest judgement </w:t>
      </w:r>
      <w:r w:rsidR="00036D5D">
        <w:rPr>
          <w:rFonts w:ascii="Tahoma" w:hAnsi="Tahoma" w:cs="Tahoma"/>
          <w:color w:val="4472C4" w:themeColor="accent5"/>
          <w:sz w:val="24"/>
        </w:rPr>
        <w:t xml:space="preserve">from the separate </w:t>
      </w:r>
      <w:r w:rsidR="00DD76B0">
        <w:rPr>
          <w:rFonts w:ascii="Tahoma" w:hAnsi="Tahoma" w:cs="Tahoma"/>
          <w:color w:val="4472C4" w:themeColor="accent5"/>
          <w:sz w:val="24"/>
        </w:rPr>
        <w:t>key judgements made</w:t>
      </w:r>
      <w:r w:rsidR="00036D5D">
        <w:rPr>
          <w:rFonts w:ascii="Tahoma" w:hAnsi="Tahoma" w:cs="Tahoma"/>
          <w:color w:val="4472C4" w:themeColor="accent5"/>
          <w:sz w:val="24"/>
        </w:rPr>
        <w:t xml:space="preserve">. </w:t>
      </w:r>
    </w:p>
    <w:p w14:paraId="1931D062" w14:textId="77777777" w:rsidR="00644CC1" w:rsidRDefault="00644CC1">
      <w:pPr>
        <w:rPr>
          <w:rFonts w:ascii="Tahoma" w:hAnsi="Tahoma" w:cs="Tahoma"/>
          <w:color w:val="4472C4" w:themeColor="accent5"/>
          <w:sz w:val="24"/>
        </w:rPr>
      </w:pPr>
    </w:p>
    <w:p w14:paraId="5EABB6AB" w14:textId="6FA4895C" w:rsidR="00C75157" w:rsidRDefault="00B41603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>T</w:t>
      </w:r>
      <w:r w:rsidR="00094B07">
        <w:rPr>
          <w:rFonts w:ascii="Tahoma" w:hAnsi="Tahoma" w:cs="Tahoma"/>
          <w:color w:val="4472C4" w:themeColor="accent5"/>
          <w:sz w:val="24"/>
        </w:rPr>
        <w:t>he quality of education</w:t>
      </w:r>
      <w:r>
        <w:rPr>
          <w:rFonts w:ascii="Tahoma" w:hAnsi="Tahoma" w:cs="Tahoma"/>
          <w:color w:val="4472C4" w:themeColor="accent5"/>
          <w:sz w:val="24"/>
        </w:rPr>
        <w:t xml:space="preserve"> judgement accounts for approximately half the overall effectiveness judgement. W</w:t>
      </w:r>
      <w:r w:rsidR="00094B07">
        <w:rPr>
          <w:rFonts w:ascii="Tahoma" w:hAnsi="Tahoma" w:cs="Tahoma"/>
          <w:color w:val="4472C4" w:themeColor="accent5"/>
          <w:sz w:val="24"/>
        </w:rPr>
        <w:t xml:space="preserve">ithin </w:t>
      </w:r>
      <w:r>
        <w:rPr>
          <w:rFonts w:ascii="Tahoma" w:hAnsi="Tahoma" w:cs="Tahoma"/>
          <w:color w:val="4472C4" w:themeColor="accent5"/>
          <w:sz w:val="24"/>
        </w:rPr>
        <w:t>this</w:t>
      </w:r>
      <w:r w:rsidR="0029095F">
        <w:rPr>
          <w:rFonts w:ascii="Tahoma" w:hAnsi="Tahoma" w:cs="Tahoma"/>
          <w:color w:val="4472C4" w:themeColor="accent5"/>
          <w:sz w:val="24"/>
        </w:rPr>
        <w:t>,</w:t>
      </w:r>
      <w:r>
        <w:rPr>
          <w:rFonts w:ascii="Tahoma" w:hAnsi="Tahoma" w:cs="Tahoma"/>
          <w:color w:val="4472C4" w:themeColor="accent5"/>
          <w:sz w:val="24"/>
        </w:rPr>
        <w:t xml:space="preserve"> we</w:t>
      </w:r>
      <w:r w:rsidR="00094B07">
        <w:rPr>
          <w:rFonts w:ascii="Tahoma" w:hAnsi="Tahoma" w:cs="Tahoma"/>
          <w:color w:val="4472C4" w:themeColor="accent5"/>
          <w:sz w:val="24"/>
        </w:rPr>
        <w:t xml:space="preserve"> check how well </w:t>
      </w:r>
      <w:r>
        <w:rPr>
          <w:rFonts w:ascii="Tahoma" w:hAnsi="Tahoma" w:cs="Tahoma"/>
          <w:color w:val="4472C4" w:themeColor="accent5"/>
          <w:sz w:val="24"/>
        </w:rPr>
        <w:t xml:space="preserve">the </w:t>
      </w:r>
      <w:r w:rsidR="007C1D6A">
        <w:rPr>
          <w:rFonts w:ascii="Tahoma" w:hAnsi="Tahoma" w:cs="Tahoma"/>
          <w:color w:val="4472C4" w:themeColor="accent5"/>
          <w:sz w:val="24"/>
        </w:rPr>
        <w:t>curriculum</w:t>
      </w:r>
      <w:r>
        <w:rPr>
          <w:rFonts w:ascii="Tahoma" w:hAnsi="Tahoma" w:cs="Tahoma"/>
          <w:color w:val="4472C4" w:themeColor="accent5"/>
          <w:sz w:val="24"/>
        </w:rPr>
        <w:t xml:space="preserve"> is</w:t>
      </w:r>
      <w:r w:rsidR="007C1D6A">
        <w:rPr>
          <w:rFonts w:ascii="Tahoma" w:hAnsi="Tahoma" w:cs="Tahoma"/>
          <w:color w:val="4472C4" w:themeColor="accent5"/>
          <w:sz w:val="24"/>
        </w:rPr>
        <w:t xml:space="preserve"> implemented</w:t>
      </w:r>
      <w:r w:rsidR="00FE2348">
        <w:rPr>
          <w:rFonts w:ascii="Tahoma" w:hAnsi="Tahoma" w:cs="Tahoma"/>
          <w:color w:val="4472C4" w:themeColor="accent5"/>
          <w:sz w:val="24"/>
        </w:rPr>
        <w:t>. We do</w:t>
      </w:r>
      <w:r w:rsidR="0029095F">
        <w:rPr>
          <w:rFonts w:ascii="Tahoma" w:hAnsi="Tahoma" w:cs="Tahoma"/>
          <w:color w:val="4472C4" w:themeColor="accent5"/>
          <w:sz w:val="24"/>
        </w:rPr>
        <w:t xml:space="preserve"> not </w:t>
      </w:r>
      <w:r w:rsidR="00FE2348">
        <w:rPr>
          <w:rFonts w:ascii="Tahoma" w:hAnsi="Tahoma" w:cs="Tahoma"/>
          <w:color w:val="4472C4" w:themeColor="accent5"/>
          <w:sz w:val="24"/>
        </w:rPr>
        <w:t xml:space="preserve">make a separate judgement on the quality of teaching. </w:t>
      </w:r>
    </w:p>
    <w:p w14:paraId="6749BAEC" w14:textId="1294DC89" w:rsidR="00B17F99" w:rsidRDefault="00B17F99">
      <w:pPr>
        <w:rPr>
          <w:rFonts w:ascii="Tahoma" w:hAnsi="Tahoma" w:cs="Tahoma"/>
          <w:color w:val="4472C4" w:themeColor="accent5"/>
          <w:sz w:val="24"/>
        </w:rPr>
      </w:pPr>
    </w:p>
    <w:p w14:paraId="73DD1D5A" w14:textId="79667B8A" w:rsidR="00B17F99" w:rsidRPr="00E47833" w:rsidRDefault="00B17F99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>A conception of a quality education is born</w:t>
      </w:r>
      <w:r w:rsidR="0029095F">
        <w:rPr>
          <w:rFonts w:ascii="Tahoma" w:hAnsi="Tahoma" w:cs="Tahoma"/>
          <w:color w:val="4472C4" w:themeColor="accent5"/>
          <w:sz w:val="24"/>
        </w:rPr>
        <w:t>e</w:t>
      </w:r>
      <w:r>
        <w:rPr>
          <w:rFonts w:ascii="Tahoma" w:hAnsi="Tahoma" w:cs="Tahoma"/>
          <w:color w:val="4472C4" w:themeColor="accent5"/>
          <w:sz w:val="24"/>
        </w:rPr>
        <w:t xml:space="preserve"> from our inspection experience and research. We publish the research that informs our </w:t>
      </w:r>
      <w:r w:rsidR="00464E73">
        <w:rPr>
          <w:rFonts w:ascii="Tahoma" w:hAnsi="Tahoma" w:cs="Tahoma"/>
          <w:color w:val="4472C4" w:themeColor="accent5"/>
          <w:sz w:val="24"/>
        </w:rPr>
        <w:t>work,</w:t>
      </w:r>
      <w:r>
        <w:rPr>
          <w:rFonts w:ascii="Tahoma" w:hAnsi="Tahoma" w:cs="Tahoma"/>
          <w:color w:val="4472C4" w:themeColor="accent5"/>
          <w:sz w:val="24"/>
        </w:rPr>
        <w:t xml:space="preserve"> and we have an ongoing programme of research and insights that supports inspection. </w:t>
      </w:r>
    </w:p>
    <w:p w14:paraId="502CF722" w14:textId="77777777" w:rsidR="00EE4923" w:rsidRDefault="00EE4923">
      <w:pPr>
        <w:rPr>
          <w:rFonts w:ascii="Tahoma" w:hAnsi="Tahoma" w:cs="Tahoma"/>
          <w:b/>
          <w:sz w:val="24"/>
        </w:rPr>
      </w:pPr>
    </w:p>
    <w:p w14:paraId="6811C4CA" w14:textId="28CE92C1" w:rsidR="00A3080C" w:rsidRPr="00A3080C" w:rsidRDefault="00A3080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Inspection time and resource. </w:t>
      </w:r>
      <w:r w:rsidR="00EE4923" w:rsidRPr="00A3080C">
        <w:rPr>
          <w:rFonts w:ascii="Tahoma" w:hAnsi="Tahoma" w:cs="Tahoma"/>
          <w:sz w:val="24"/>
        </w:rPr>
        <w:t>How long are your inspections?</w:t>
      </w:r>
      <w:r w:rsidR="00EE4923">
        <w:rPr>
          <w:rFonts w:ascii="Tahoma" w:hAnsi="Tahoma" w:cs="Tahoma"/>
          <w:b/>
          <w:sz w:val="24"/>
        </w:rPr>
        <w:t xml:space="preserve"> </w:t>
      </w:r>
      <w:r w:rsidR="00EE4923">
        <w:rPr>
          <w:rFonts w:ascii="Tahoma" w:hAnsi="Tahoma" w:cs="Tahoma"/>
          <w:sz w:val="24"/>
        </w:rPr>
        <w:t>Do they last several days, or shorter?</w:t>
      </w:r>
      <w:r>
        <w:rPr>
          <w:rFonts w:ascii="Tahoma" w:hAnsi="Tahoma" w:cs="Tahoma"/>
          <w:sz w:val="24"/>
        </w:rPr>
        <w:t xml:space="preserve"> </w:t>
      </w:r>
      <w:r w:rsidRPr="00A3080C">
        <w:rPr>
          <w:rFonts w:ascii="Tahoma" w:hAnsi="Tahoma" w:cs="Tahoma"/>
          <w:sz w:val="24"/>
        </w:rPr>
        <w:t>How many people go on inspection</w:t>
      </w:r>
      <w:r>
        <w:rPr>
          <w:rFonts w:ascii="Tahoma" w:hAnsi="Tahoma" w:cs="Tahoma"/>
          <w:sz w:val="24"/>
        </w:rPr>
        <w:t xml:space="preserve">? What sort of qualifications/experience do they have? </w:t>
      </w:r>
      <w:r w:rsidR="00464E73">
        <w:rPr>
          <w:rFonts w:ascii="Tahoma" w:hAnsi="Tahoma" w:cs="Tahoma"/>
          <w:sz w:val="24"/>
        </w:rPr>
        <w:t>i.e.,</w:t>
      </w:r>
      <w:r>
        <w:rPr>
          <w:rFonts w:ascii="Tahoma" w:hAnsi="Tahoma" w:cs="Tahoma"/>
          <w:sz w:val="24"/>
        </w:rPr>
        <w:t xml:space="preserve"> are they former headteachers, lawyers or accountants?</w:t>
      </w:r>
    </w:p>
    <w:p w14:paraId="0CB779BD" w14:textId="77777777" w:rsidR="00EE4923" w:rsidRPr="00FD42CC" w:rsidRDefault="00EE4923">
      <w:pPr>
        <w:rPr>
          <w:rFonts w:ascii="Tahoma" w:hAnsi="Tahoma" w:cs="Tahoma"/>
          <w:color w:val="4472C4" w:themeColor="accent5"/>
          <w:sz w:val="24"/>
        </w:rPr>
      </w:pPr>
    </w:p>
    <w:p w14:paraId="12782D28" w14:textId="544D88F9" w:rsidR="005248C8" w:rsidRDefault="005248C8">
      <w:pPr>
        <w:rPr>
          <w:rFonts w:ascii="Tahoma" w:hAnsi="Tahoma" w:cs="Tahoma"/>
          <w:color w:val="4472C4" w:themeColor="accent5"/>
          <w:sz w:val="24"/>
        </w:rPr>
      </w:pPr>
      <w:r w:rsidRPr="00FD42CC">
        <w:rPr>
          <w:rFonts w:ascii="Tahoma" w:hAnsi="Tahoma" w:cs="Tahoma"/>
          <w:color w:val="4472C4" w:themeColor="accent5"/>
          <w:sz w:val="24"/>
        </w:rPr>
        <w:t xml:space="preserve">School inspections are typically </w:t>
      </w:r>
      <w:r w:rsidR="00B17F99" w:rsidRPr="00FD42CC">
        <w:rPr>
          <w:rFonts w:ascii="Tahoma" w:hAnsi="Tahoma" w:cs="Tahoma"/>
          <w:color w:val="4472C4" w:themeColor="accent5"/>
          <w:sz w:val="24"/>
        </w:rPr>
        <w:t>four-day</w:t>
      </w:r>
      <w:r w:rsidRPr="00FD42CC">
        <w:rPr>
          <w:rFonts w:ascii="Tahoma" w:hAnsi="Tahoma" w:cs="Tahoma"/>
          <w:color w:val="4472C4" w:themeColor="accent5"/>
          <w:sz w:val="24"/>
        </w:rPr>
        <w:t xml:space="preserve"> events</w:t>
      </w:r>
      <w:r w:rsidR="0029095F">
        <w:rPr>
          <w:rFonts w:ascii="Tahoma" w:hAnsi="Tahoma" w:cs="Tahoma"/>
          <w:color w:val="4472C4" w:themeColor="accent5"/>
          <w:sz w:val="24"/>
        </w:rPr>
        <w:t>, consisting of</w:t>
      </w:r>
      <w:r w:rsidRPr="00FD42CC">
        <w:rPr>
          <w:rFonts w:ascii="Tahoma" w:hAnsi="Tahoma" w:cs="Tahoma"/>
          <w:color w:val="4472C4" w:themeColor="accent5"/>
          <w:sz w:val="24"/>
        </w:rPr>
        <w:t xml:space="preserve"> </w:t>
      </w:r>
      <w:r w:rsidR="00FD42CC" w:rsidRPr="00FD42CC">
        <w:rPr>
          <w:rFonts w:ascii="Tahoma" w:hAnsi="Tahoma" w:cs="Tahoma"/>
          <w:color w:val="4472C4" w:themeColor="accent5"/>
          <w:sz w:val="24"/>
        </w:rPr>
        <w:t xml:space="preserve">a planning day, two days on site, and a writing day. This </w:t>
      </w:r>
      <w:r w:rsidR="0029095F">
        <w:rPr>
          <w:rFonts w:ascii="Tahoma" w:hAnsi="Tahoma" w:cs="Tahoma"/>
          <w:color w:val="4472C4" w:themeColor="accent5"/>
          <w:sz w:val="24"/>
        </w:rPr>
        <w:t>varies</w:t>
      </w:r>
      <w:r w:rsidR="00FD42CC" w:rsidRPr="00FD42CC">
        <w:rPr>
          <w:rFonts w:ascii="Tahoma" w:hAnsi="Tahoma" w:cs="Tahoma"/>
          <w:color w:val="4472C4" w:themeColor="accent5"/>
          <w:sz w:val="24"/>
        </w:rPr>
        <w:t xml:space="preserve"> depending on the size and type of provision.</w:t>
      </w:r>
      <w:r w:rsidR="00FD42CC">
        <w:rPr>
          <w:rFonts w:ascii="Tahoma" w:hAnsi="Tahoma" w:cs="Tahoma"/>
          <w:color w:val="4472C4" w:themeColor="accent5"/>
          <w:sz w:val="24"/>
        </w:rPr>
        <w:t xml:space="preserve"> Schools are notified of the inspection on the planning day. </w:t>
      </w:r>
    </w:p>
    <w:p w14:paraId="7C24A9E9" w14:textId="77777777" w:rsidR="00DD447A" w:rsidRDefault="00DD447A">
      <w:pPr>
        <w:rPr>
          <w:rFonts w:ascii="Tahoma" w:hAnsi="Tahoma" w:cs="Tahoma"/>
          <w:color w:val="4472C4" w:themeColor="accent5"/>
          <w:sz w:val="24"/>
        </w:rPr>
      </w:pPr>
    </w:p>
    <w:p w14:paraId="3ABC341D" w14:textId="226439AD" w:rsidR="00DD447A" w:rsidRPr="00FD42CC" w:rsidRDefault="00DD447A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>The tariff varies depending on the size of the school.</w:t>
      </w:r>
      <w:r w:rsidR="00F4013C">
        <w:rPr>
          <w:rFonts w:ascii="Tahoma" w:hAnsi="Tahoma" w:cs="Tahoma"/>
          <w:color w:val="4472C4" w:themeColor="accent5"/>
          <w:sz w:val="24"/>
        </w:rPr>
        <w:t xml:space="preserve"> </w:t>
      </w:r>
      <w:r w:rsidR="003B33A1">
        <w:rPr>
          <w:rFonts w:ascii="Tahoma" w:hAnsi="Tahoma" w:cs="Tahoma"/>
          <w:color w:val="4472C4" w:themeColor="accent5"/>
          <w:sz w:val="24"/>
        </w:rPr>
        <w:t xml:space="preserve">There are more inspectors on the first day than the second. </w:t>
      </w:r>
      <w:r w:rsidR="00F4013C">
        <w:rPr>
          <w:rFonts w:ascii="Tahoma" w:hAnsi="Tahoma" w:cs="Tahoma"/>
          <w:color w:val="4472C4" w:themeColor="accent5"/>
          <w:sz w:val="24"/>
        </w:rPr>
        <w:t xml:space="preserve">A large secondary school might have four or five inspectors on the first day </w:t>
      </w:r>
      <w:r w:rsidR="003B33A1">
        <w:rPr>
          <w:rFonts w:ascii="Tahoma" w:hAnsi="Tahoma" w:cs="Tahoma"/>
          <w:color w:val="4472C4" w:themeColor="accent5"/>
          <w:sz w:val="24"/>
        </w:rPr>
        <w:t xml:space="preserve">and </w:t>
      </w:r>
      <w:r w:rsidR="00C30D49">
        <w:rPr>
          <w:rFonts w:ascii="Tahoma" w:hAnsi="Tahoma" w:cs="Tahoma"/>
          <w:color w:val="4472C4" w:themeColor="accent5"/>
          <w:sz w:val="24"/>
        </w:rPr>
        <w:t xml:space="preserve">fewer on the second. A typical primary school might have two or three inspectors on the first day and one or two on the second. </w:t>
      </w:r>
    </w:p>
    <w:p w14:paraId="4A0BD2C8" w14:textId="77777777" w:rsidR="00FD42CC" w:rsidRDefault="00FD42CC">
      <w:pPr>
        <w:rPr>
          <w:rFonts w:ascii="Tahoma" w:hAnsi="Tahoma" w:cs="Tahoma"/>
          <w:sz w:val="24"/>
        </w:rPr>
      </w:pPr>
    </w:p>
    <w:p w14:paraId="60DB5DEB" w14:textId="7CABA743" w:rsidR="00FD42CC" w:rsidRPr="00464E73" w:rsidRDefault="003B5F70">
      <w:pPr>
        <w:rPr>
          <w:rFonts w:ascii="Tahoma" w:hAnsi="Tahoma" w:cs="Tahoma"/>
          <w:color w:val="0070C0"/>
          <w:sz w:val="24"/>
        </w:rPr>
      </w:pPr>
      <w:r w:rsidRPr="00464E73">
        <w:rPr>
          <w:rFonts w:ascii="Tahoma" w:hAnsi="Tahoma" w:cs="Tahoma"/>
          <w:color w:val="0070C0"/>
          <w:sz w:val="24"/>
        </w:rPr>
        <w:t xml:space="preserve">All our inspectors have an education background and have been school leaders. </w:t>
      </w:r>
      <w:r w:rsidR="00116A0B" w:rsidRPr="00464E73">
        <w:rPr>
          <w:rFonts w:ascii="Tahoma" w:hAnsi="Tahoma" w:cs="Tahoma"/>
          <w:color w:val="0070C0"/>
          <w:sz w:val="24"/>
        </w:rPr>
        <w:t>Not all have headship experience.</w:t>
      </w:r>
      <w:r w:rsidR="00B17F99" w:rsidRPr="00464E73">
        <w:rPr>
          <w:rFonts w:ascii="Tahoma" w:hAnsi="Tahoma" w:cs="Tahoma"/>
          <w:color w:val="0070C0"/>
          <w:sz w:val="24"/>
        </w:rPr>
        <w:t xml:space="preserve"> Typically,</w:t>
      </w:r>
      <w:r w:rsidR="00116A0B" w:rsidRPr="00464E73">
        <w:rPr>
          <w:rFonts w:ascii="Tahoma" w:hAnsi="Tahoma" w:cs="Tahoma"/>
          <w:color w:val="0070C0"/>
          <w:sz w:val="24"/>
        </w:rPr>
        <w:t xml:space="preserve"> they hold </w:t>
      </w:r>
      <w:r w:rsidR="00AA5CA2" w:rsidRPr="00464E73">
        <w:rPr>
          <w:rFonts w:ascii="Tahoma" w:hAnsi="Tahoma" w:cs="Tahoma"/>
          <w:color w:val="0070C0"/>
          <w:sz w:val="24"/>
        </w:rPr>
        <w:t>either a degree in education or a post-graduate certificate in education</w:t>
      </w:r>
      <w:r w:rsidR="00215003" w:rsidRPr="00464E73">
        <w:rPr>
          <w:rFonts w:ascii="Tahoma" w:hAnsi="Tahoma" w:cs="Tahoma"/>
          <w:color w:val="0070C0"/>
          <w:sz w:val="24"/>
        </w:rPr>
        <w:t xml:space="preserve"> (PGCE)</w:t>
      </w:r>
      <w:r w:rsidR="00AA5CA2" w:rsidRPr="00464E73">
        <w:rPr>
          <w:rFonts w:ascii="Tahoma" w:hAnsi="Tahoma" w:cs="Tahoma"/>
          <w:color w:val="0070C0"/>
          <w:sz w:val="24"/>
        </w:rPr>
        <w:t xml:space="preserve">. </w:t>
      </w:r>
      <w:r w:rsidR="00B17F99" w:rsidRPr="00464E73">
        <w:rPr>
          <w:rFonts w:ascii="Tahoma" w:hAnsi="Tahoma" w:cs="Tahoma"/>
          <w:color w:val="0070C0"/>
          <w:sz w:val="24"/>
        </w:rPr>
        <w:t xml:space="preserve">All </w:t>
      </w:r>
      <w:r w:rsidR="00464E73" w:rsidRPr="00464E73">
        <w:rPr>
          <w:rFonts w:ascii="Tahoma" w:hAnsi="Tahoma" w:cs="Tahoma"/>
          <w:color w:val="0070C0"/>
          <w:sz w:val="24"/>
        </w:rPr>
        <w:t>schools’</w:t>
      </w:r>
      <w:r w:rsidR="00B17F99" w:rsidRPr="00464E73">
        <w:rPr>
          <w:rFonts w:ascii="Tahoma" w:hAnsi="Tahoma" w:cs="Tahoma"/>
          <w:color w:val="0070C0"/>
          <w:sz w:val="24"/>
        </w:rPr>
        <w:t xml:space="preserve"> inspectors </w:t>
      </w:r>
      <w:r w:rsidR="00AA5CA2" w:rsidRPr="00464E73">
        <w:rPr>
          <w:rFonts w:ascii="Tahoma" w:hAnsi="Tahoma" w:cs="Tahoma"/>
          <w:color w:val="0070C0"/>
          <w:sz w:val="24"/>
        </w:rPr>
        <w:t xml:space="preserve">have </w:t>
      </w:r>
      <w:r w:rsidR="00362516" w:rsidRPr="00464E73">
        <w:rPr>
          <w:rFonts w:ascii="Tahoma" w:hAnsi="Tahoma" w:cs="Tahoma"/>
          <w:color w:val="0070C0"/>
          <w:sz w:val="24"/>
        </w:rPr>
        <w:t xml:space="preserve">Qualified Teacher Status </w:t>
      </w:r>
      <w:r w:rsidR="00116A0B" w:rsidRPr="00464E73">
        <w:rPr>
          <w:rFonts w:ascii="Tahoma" w:hAnsi="Tahoma" w:cs="Tahoma"/>
          <w:color w:val="0070C0"/>
          <w:sz w:val="24"/>
        </w:rPr>
        <w:t>‘QTS’</w:t>
      </w:r>
      <w:r w:rsidR="00362516" w:rsidRPr="00464E73">
        <w:rPr>
          <w:rFonts w:ascii="Tahoma" w:hAnsi="Tahoma" w:cs="Tahoma"/>
          <w:color w:val="0070C0"/>
          <w:sz w:val="24"/>
        </w:rPr>
        <w:t xml:space="preserve">. </w:t>
      </w:r>
    </w:p>
    <w:p w14:paraId="1A3F1033" w14:textId="77777777" w:rsidR="005248C8" w:rsidRDefault="005248C8">
      <w:pPr>
        <w:rPr>
          <w:rFonts w:ascii="Tahoma" w:hAnsi="Tahoma" w:cs="Tahoma"/>
          <w:sz w:val="24"/>
        </w:rPr>
      </w:pPr>
    </w:p>
    <w:p w14:paraId="75C600E7" w14:textId="77777777" w:rsidR="008C12E4" w:rsidRDefault="008C12E4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Frequency of inspections: </w:t>
      </w:r>
      <w:r>
        <w:rPr>
          <w:rFonts w:ascii="Tahoma" w:hAnsi="Tahoma" w:cs="Tahoma"/>
          <w:sz w:val="24"/>
        </w:rPr>
        <w:t xml:space="preserve">Do you have set inspection cycles? </w:t>
      </w:r>
      <w:r w:rsidR="00EE4923">
        <w:rPr>
          <w:rFonts w:ascii="Tahoma" w:hAnsi="Tahoma" w:cs="Tahoma"/>
          <w:sz w:val="24"/>
        </w:rPr>
        <w:t>How long are these? Are they risk-based or not? If risk-based, what information do you use for assessing risk?</w:t>
      </w:r>
    </w:p>
    <w:p w14:paraId="12564AC0" w14:textId="77777777" w:rsidR="00215003" w:rsidRDefault="00215003">
      <w:pPr>
        <w:rPr>
          <w:rFonts w:ascii="Tahoma" w:hAnsi="Tahoma" w:cs="Tahoma"/>
          <w:sz w:val="24"/>
        </w:rPr>
      </w:pPr>
    </w:p>
    <w:p w14:paraId="70D7D93E" w14:textId="1CC44898" w:rsidR="00215003" w:rsidRPr="00B17F99" w:rsidRDefault="00215003">
      <w:pPr>
        <w:rPr>
          <w:rFonts w:ascii="Tahoma" w:hAnsi="Tahoma" w:cs="Tahoma"/>
          <w:color w:val="4472C4" w:themeColor="accent5"/>
          <w:sz w:val="24"/>
        </w:rPr>
      </w:pPr>
      <w:r w:rsidRPr="00B17F99">
        <w:rPr>
          <w:rFonts w:ascii="Tahoma" w:hAnsi="Tahoma" w:cs="Tahoma"/>
          <w:color w:val="4472C4" w:themeColor="accent5"/>
          <w:sz w:val="24"/>
        </w:rPr>
        <w:t xml:space="preserve">The </w:t>
      </w:r>
      <w:r w:rsidR="00C450C6" w:rsidRPr="00B17F99">
        <w:rPr>
          <w:rFonts w:ascii="Tahoma" w:hAnsi="Tahoma" w:cs="Tahoma"/>
          <w:color w:val="4472C4" w:themeColor="accent5"/>
          <w:sz w:val="24"/>
        </w:rPr>
        <w:t xml:space="preserve">maximum </w:t>
      </w:r>
      <w:r w:rsidRPr="00B17F99">
        <w:rPr>
          <w:rFonts w:ascii="Tahoma" w:hAnsi="Tahoma" w:cs="Tahoma"/>
          <w:color w:val="4472C4" w:themeColor="accent5"/>
          <w:sz w:val="24"/>
        </w:rPr>
        <w:t xml:space="preserve">legal cycle </w:t>
      </w:r>
      <w:r w:rsidR="00C450C6" w:rsidRPr="00B17F99">
        <w:rPr>
          <w:rFonts w:ascii="Tahoma" w:hAnsi="Tahoma" w:cs="Tahoma"/>
          <w:color w:val="4472C4" w:themeColor="accent5"/>
          <w:sz w:val="24"/>
        </w:rPr>
        <w:t xml:space="preserve">under the Education Act of 2005 </w:t>
      </w:r>
      <w:r w:rsidRPr="00B17F99">
        <w:rPr>
          <w:rFonts w:ascii="Tahoma" w:hAnsi="Tahoma" w:cs="Tahoma"/>
          <w:color w:val="4472C4" w:themeColor="accent5"/>
          <w:sz w:val="24"/>
        </w:rPr>
        <w:t xml:space="preserve">is </w:t>
      </w:r>
      <w:r w:rsidR="001C125F" w:rsidRPr="00B17F99">
        <w:rPr>
          <w:rFonts w:ascii="Tahoma" w:hAnsi="Tahoma" w:cs="Tahoma"/>
          <w:color w:val="4472C4" w:themeColor="accent5"/>
          <w:sz w:val="24"/>
        </w:rPr>
        <w:t xml:space="preserve">within </w:t>
      </w:r>
      <w:r w:rsidRPr="00B17F99">
        <w:rPr>
          <w:rFonts w:ascii="Tahoma" w:hAnsi="Tahoma" w:cs="Tahoma"/>
          <w:color w:val="4472C4" w:themeColor="accent5"/>
          <w:sz w:val="24"/>
        </w:rPr>
        <w:t>5 year</w:t>
      </w:r>
      <w:r w:rsidR="005B24A2" w:rsidRPr="00B17F99">
        <w:rPr>
          <w:rFonts w:ascii="Tahoma" w:hAnsi="Tahoma" w:cs="Tahoma"/>
          <w:color w:val="4472C4" w:themeColor="accent5"/>
          <w:sz w:val="24"/>
        </w:rPr>
        <w:t>s</w:t>
      </w:r>
      <w:r w:rsidR="00C450C6" w:rsidRPr="00B17F99">
        <w:rPr>
          <w:rFonts w:ascii="Tahoma" w:hAnsi="Tahoma" w:cs="Tahoma"/>
          <w:color w:val="4472C4" w:themeColor="accent5"/>
          <w:sz w:val="24"/>
        </w:rPr>
        <w:t xml:space="preserve">. Ofsted </w:t>
      </w:r>
      <w:r w:rsidR="00315FA1" w:rsidRPr="00B17F99">
        <w:rPr>
          <w:rFonts w:ascii="Tahoma" w:hAnsi="Tahoma" w:cs="Tahoma"/>
          <w:color w:val="4472C4" w:themeColor="accent5"/>
          <w:sz w:val="24"/>
        </w:rPr>
        <w:t xml:space="preserve">typically works to a </w:t>
      </w:r>
      <w:r w:rsidR="00B17F99" w:rsidRPr="00B17F99">
        <w:rPr>
          <w:rFonts w:ascii="Tahoma" w:hAnsi="Tahoma" w:cs="Tahoma"/>
          <w:color w:val="4472C4" w:themeColor="accent5"/>
          <w:sz w:val="24"/>
        </w:rPr>
        <w:t>4-year</w:t>
      </w:r>
      <w:r w:rsidR="00315FA1" w:rsidRPr="00B17F99">
        <w:rPr>
          <w:rFonts w:ascii="Tahoma" w:hAnsi="Tahoma" w:cs="Tahoma"/>
          <w:color w:val="4472C4" w:themeColor="accent5"/>
          <w:sz w:val="24"/>
        </w:rPr>
        <w:t xml:space="preserve"> cycle to ensure this happens, but this has been extended</w:t>
      </w:r>
      <w:r w:rsidR="003776D7" w:rsidRPr="00B17F99">
        <w:rPr>
          <w:rFonts w:ascii="Tahoma" w:hAnsi="Tahoma" w:cs="Tahoma"/>
          <w:color w:val="4472C4" w:themeColor="accent5"/>
          <w:sz w:val="24"/>
        </w:rPr>
        <w:t xml:space="preserve"> because we did not inspect during Covid. We inspect some schools more regularly </w:t>
      </w:r>
      <w:r w:rsidR="005B24A2" w:rsidRPr="00B17F99">
        <w:rPr>
          <w:rFonts w:ascii="Tahoma" w:hAnsi="Tahoma" w:cs="Tahoma"/>
          <w:color w:val="4472C4" w:themeColor="accent5"/>
          <w:sz w:val="24"/>
        </w:rPr>
        <w:t xml:space="preserve">based on our risk assessment. </w:t>
      </w:r>
    </w:p>
    <w:p w14:paraId="0B0EAB4F" w14:textId="77777777" w:rsidR="001C125F" w:rsidRPr="00B17F99" w:rsidRDefault="001C125F" w:rsidP="001C125F">
      <w:pPr>
        <w:shd w:val="clear" w:color="auto" w:fill="FFFFFF"/>
        <w:spacing w:before="300" w:after="300"/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</w:pPr>
      <w:r w:rsidRPr="00B17F99"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  <w:t>Risk assessment has 2 stages:</w:t>
      </w:r>
    </w:p>
    <w:p w14:paraId="4CCEB131" w14:textId="58CED180" w:rsidR="001C125F" w:rsidRPr="00B17F99" w:rsidRDefault="0029095F" w:rsidP="001C125F">
      <w:pPr>
        <w:numPr>
          <w:ilvl w:val="0"/>
          <w:numId w:val="3"/>
        </w:numPr>
        <w:shd w:val="clear" w:color="auto" w:fill="FFFFFF"/>
        <w:spacing w:after="75"/>
        <w:ind w:left="1020"/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  <w:t>S</w:t>
      </w:r>
      <w:r w:rsidR="001C125F" w:rsidRPr="00B17F99"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  <w:t>tage 1 involves an assessment of each school based on analysis of school-level performance and contextual data</w:t>
      </w:r>
      <w:r w:rsidR="00B7106C" w:rsidRPr="00B17F99"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  <w:t>.</w:t>
      </w:r>
    </w:p>
    <w:p w14:paraId="3070872F" w14:textId="5DAF07F7" w:rsidR="001C125F" w:rsidRPr="00B17F99" w:rsidRDefault="00464E73" w:rsidP="001C125F">
      <w:pPr>
        <w:numPr>
          <w:ilvl w:val="0"/>
          <w:numId w:val="3"/>
        </w:numPr>
        <w:shd w:val="clear" w:color="auto" w:fill="FFFFFF"/>
        <w:spacing w:after="75"/>
        <w:ind w:left="1020"/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  <w:lastRenderedPageBreak/>
        <w:t>St</w:t>
      </w:r>
      <w:r w:rsidR="001C125F" w:rsidRPr="00B17F99"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  <w:t xml:space="preserve">age 2 involves a review of a wider range of available </w:t>
      </w:r>
      <w:r w:rsidRPr="00B17F99"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  <w:t>information.</w:t>
      </w:r>
    </w:p>
    <w:p w14:paraId="481D956E" w14:textId="7CA281A8" w:rsidR="00A3080C" w:rsidRPr="00B17F99" w:rsidRDefault="001C125F" w:rsidP="003776D7">
      <w:pPr>
        <w:shd w:val="clear" w:color="auto" w:fill="FFFFFF"/>
        <w:spacing w:before="300" w:after="300"/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</w:pPr>
      <w:r w:rsidRPr="00B17F99">
        <w:rPr>
          <w:rFonts w:ascii="Tahoma" w:eastAsia="Times New Roman" w:hAnsi="Tahoma" w:cs="Tahoma"/>
          <w:color w:val="4472C4" w:themeColor="accent5"/>
          <w:sz w:val="24"/>
          <w:szCs w:val="24"/>
          <w:lang w:eastAsia="en-GB"/>
        </w:rPr>
        <w:t>At stage 2 Senior His Majesty’s Inspectors (SHMI) review the potential types of inspection to make sure the most appropriate type (if any) is carried out.</w:t>
      </w:r>
    </w:p>
    <w:p w14:paraId="31FA6C03" w14:textId="204C26F5" w:rsidR="00A3080C" w:rsidRPr="00C96B4A" w:rsidRDefault="00A3080C" w:rsidP="00A3080C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Main business: </w:t>
      </w:r>
      <w:r>
        <w:rPr>
          <w:rFonts w:ascii="Tahoma" w:hAnsi="Tahoma" w:cs="Tahoma"/>
          <w:sz w:val="24"/>
        </w:rPr>
        <w:t xml:space="preserve">Do you do anything that is not inspection? </w:t>
      </w:r>
      <w:r w:rsidR="00464E73">
        <w:rPr>
          <w:rFonts w:ascii="Tahoma" w:hAnsi="Tahoma" w:cs="Tahoma"/>
          <w:sz w:val="24"/>
        </w:rPr>
        <w:t>E.g.,</w:t>
      </w:r>
      <w:r>
        <w:rPr>
          <w:rFonts w:ascii="Tahoma" w:hAnsi="Tahoma" w:cs="Tahoma"/>
          <w:sz w:val="24"/>
        </w:rPr>
        <w:t xml:space="preserve"> pre-registration or providers, or other forms of regulation?</w:t>
      </w:r>
      <w:r w:rsidR="00F23218">
        <w:rPr>
          <w:rFonts w:ascii="Tahoma" w:hAnsi="Tahoma" w:cs="Tahoma"/>
          <w:sz w:val="24"/>
        </w:rPr>
        <w:t xml:space="preserve"> </w:t>
      </w:r>
      <w:r w:rsidR="00F23218" w:rsidRPr="00C96B4A">
        <w:rPr>
          <w:rFonts w:ascii="Tahoma" w:hAnsi="Tahoma" w:cs="Tahoma"/>
          <w:sz w:val="24"/>
        </w:rPr>
        <w:t xml:space="preserve">Are you involved in </w:t>
      </w:r>
      <w:r w:rsidR="00A30180" w:rsidRPr="00C96B4A">
        <w:rPr>
          <w:rFonts w:ascii="Tahoma" w:hAnsi="Tahoma" w:cs="Tahoma"/>
          <w:sz w:val="24"/>
        </w:rPr>
        <w:t>complaints examination?</w:t>
      </w:r>
    </w:p>
    <w:p w14:paraId="6F0E7AC4" w14:textId="77777777" w:rsidR="00725A1B" w:rsidRDefault="00725A1B" w:rsidP="00A3080C">
      <w:pPr>
        <w:rPr>
          <w:rFonts w:ascii="Tahoma" w:hAnsi="Tahoma" w:cs="Tahoma"/>
          <w:sz w:val="24"/>
        </w:rPr>
      </w:pPr>
      <w:r w:rsidRPr="00B17F99">
        <w:rPr>
          <w:rFonts w:ascii="Tahoma" w:hAnsi="Tahoma" w:cs="Tahoma"/>
          <w:sz w:val="24"/>
        </w:rPr>
        <w:t>Do you take part in competition of headmasters?</w:t>
      </w:r>
    </w:p>
    <w:p w14:paraId="376226F1" w14:textId="77777777" w:rsidR="003776D7" w:rsidRDefault="003776D7" w:rsidP="00A3080C">
      <w:pPr>
        <w:rPr>
          <w:rFonts w:ascii="Tahoma" w:hAnsi="Tahoma" w:cs="Tahoma"/>
          <w:sz w:val="24"/>
        </w:rPr>
      </w:pPr>
    </w:p>
    <w:p w14:paraId="090174C2" w14:textId="37EFFEF6" w:rsidR="003776D7" w:rsidRPr="00B7106C" w:rsidRDefault="0081322D" w:rsidP="00A3080C">
      <w:pPr>
        <w:rPr>
          <w:rFonts w:ascii="Tahoma" w:hAnsi="Tahoma" w:cs="Tahoma"/>
          <w:color w:val="4472C4" w:themeColor="accent5"/>
          <w:sz w:val="24"/>
        </w:rPr>
      </w:pPr>
      <w:r w:rsidRPr="00B7106C">
        <w:rPr>
          <w:rFonts w:ascii="Tahoma" w:hAnsi="Tahoma" w:cs="Tahoma"/>
          <w:color w:val="4472C4" w:themeColor="accent5"/>
          <w:sz w:val="24"/>
        </w:rPr>
        <w:t>Schools HMI carry out a range of non-inspection work, including pre-registration visits</w:t>
      </w:r>
      <w:r w:rsidR="00EE0C5A" w:rsidRPr="00B7106C">
        <w:rPr>
          <w:rFonts w:ascii="Tahoma" w:hAnsi="Tahoma" w:cs="Tahoma"/>
          <w:color w:val="4472C4" w:themeColor="accent5"/>
          <w:sz w:val="24"/>
        </w:rPr>
        <w:t xml:space="preserve"> and</w:t>
      </w:r>
      <w:r w:rsidRPr="00B7106C">
        <w:rPr>
          <w:rFonts w:ascii="Tahoma" w:hAnsi="Tahoma" w:cs="Tahoma"/>
          <w:color w:val="4472C4" w:themeColor="accent5"/>
          <w:sz w:val="24"/>
        </w:rPr>
        <w:t xml:space="preserve"> material change visits</w:t>
      </w:r>
      <w:r w:rsidR="000413D3" w:rsidRPr="00B7106C">
        <w:rPr>
          <w:rFonts w:ascii="Tahoma" w:hAnsi="Tahoma" w:cs="Tahoma"/>
          <w:color w:val="4472C4" w:themeColor="accent5"/>
          <w:sz w:val="24"/>
        </w:rPr>
        <w:t xml:space="preserve">. </w:t>
      </w:r>
      <w:r w:rsidR="00522F41">
        <w:rPr>
          <w:rFonts w:ascii="Tahoma" w:hAnsi="Tahoma" w:cs="Tahoma"/>
          <w:color w:val="4472C4" w:themeColor="accent5"/>
          <w:sz w:val="24"/>
        </w:rPr>
        <w:t xml:space="preserve">Social care and early </w:t>
      </w:r>
      <w:r w:rsidR="00354B0A">
        <w:rPr>
          <w:rFonts w:ascii="Tahoma" w:hAnsi="Tahoma" w:cs="Tahoma"/>
          <w:color w:val="4472C4" w:themeColor="accent5"/>
          <w:sz w:val="24"/>
        </w:rPr>
        <w:t>y</w:t>
      </w:r>
      <w:r w:rsidR="00522F41">
        <w:rPr>
          <w:rFonts w:ascii="Tahoma" w:hAnsi="Tahoma" w:cs="Tahoma"/>
          <w:color w:val="4472C4" w:themeColor="accent5"/>
          <w:sz w:val="24"/>
        </w:rPr>
        <w:t xml:space="preserve">ears have other regulatory functions. </w:t>
      </w:r>
    </w:p>
    <w:p w14:paraId="269A9C05" w14:textId="77777777" w:rsidR="00EE0C5A" w:rsidRPr="00B7106C" w:rsidRDefault="00EE0C5A" w:rsidP="00A3080C">
      <w:pPr>
        <w:rPr>
          <w:rFonts w:ascii="Tahoma" w:hAnsi="Tahoma" w:cs="Tahoma"/>
          <w:color w:val="4472C4" w:themeColor="accent5"/>
          <w:sz w:val="24"/>
        </w:rPr>
      </w:pPr>
    </w:p>
    <w:p w14:paraId="3D670A5F" w14:textId="317B929B" w:rsidR="00522F41" w:rsidRPr="00920B17" w:rsidRDefault="00522F41" w:rsidP="00522F41">
      <w:pPr>
        <w:rPr>
          <w:rFonts w:ascii="Tahoma" w:hAnsi="Tahoma" w:cs="Tahoma"/>
          <w:color w:val="4472C4" w:themeColor="accent5"/>
          <w:sz w:val="24"/>
        </w:rPr>
      </w:pPr>
      <w:r w:rsidRPr="00920B17">
        <w:rPr>
          <w:rFonts w:ascii="Tahoma" w:hAnsi="Tahoma" w:cs="Tahoma"/>
          <w:color w:val="4472C4" w:themeColor="accent5"/>
          <w:sz w:val="24"/>
        </w:rPr>
        <w:t xml:space="preserve">We also carry out </w:t>
      </w:r>
      <w:r w:rsidRPr="000D3EED">
        <w:rPr>
          <w:rFonts w:ascii="Tahoma" w:hAnsi="Tahoma" w:cs="Tahoma"/>
          <w:color w:val="4472C4" w:themeColor="accent5"/>
          <w:sz w:val="24"/>
        </w:rPr>
        <w:t xml:space="preserve">research </w:t>
      </w:r>
      <w:r w:rsidRPr="00920B17">
        <w:rPr>
          <w:rFonts w:ascii="Tahoma" w:hAnsi="Tahoma" w:cs="Tahoma"/>
          <w:color w:val="4472C4" w:themeColor="accent5"/>
          <w:sz w:val="24"/>
        </w:rPr>
        <w:t>and publish insights into children’s experiences</w:t>
      </w:r>
      <w:r w:rsidR="00354B0A">
        <w:rPr>
          <w:rFonts w:ascii="Tahoma" w:hAnsi="Tahoma" w:cs="Tahoma"/>
          <w:color w:val="4472C4" w:themeColor="accent5"/>
          <w:sz w:val="24"/>
        </w:rPr>
        <w:t>. Examples include</w:t>
      </w:r>
      <w:r w:rsidRPr="00920B17">
        <w:rPr>
          <w:rFonts w:ascii="Tahoma" w:hAnsi="Tahoma" w:cs="Tahoma"/>
          <w:color w:val="4472C4" w:themeColor="accent5"/>
          <w:sz w:val="24"/>
        </w:rPr>
        <w:t xml:space="preserve"> </w:t>
      </w:r>
      <w:r w:rsidR="00354B0A">
        <w:rPr>
          <w:rFonts w:ascii="Tahoma" w:hAnsi="Tahoma" w:cs="Tahoma"/>
          <w:color w:val="4472C4" w:themeColor="accent5"/>
          <w:sz w:val="24"/>
        </w:rPr>
        <w:t>“Review of sexual abuse in schools and colleges”;</w:t>
      </w:r>
      <w:r w:rsidRPr="00920B17">
        <w:rPr>
          <w:rFonts w:ascii="Tahoma" w:hAnsi="Tahoma" w:cs="Tahoma"/>
          <w:color w:val="4472C4" w:themeColor="accent5"/>
          <w:sz w:val="24"/>
        </w:rPr>
        <w:t xml:space="preserve"> ‘T</w:t>
      </w:r>
      <w:r w:rsidR="00354B0A">
        <w:rPr>
          <w:rFonts w:ascii="Tahoma" w:hAnsi="Tahoma" w:cs="Tahoma"/>
          <w:color w:val="4472C4" w:themeColor="accent5"/>
          <w:sz w:val="24"/>
        </w:rPr>
        <w:t>-l</w:t>
      </w:r>
      <w:r w:rsidRPr="00920B17">
        <w:rPr>
          <w:rFonts w:ascii="Tahoma" w:hAnsi="Tahoma" w:cs="Tahoma"/>
          <w:color w:val="4472C4" w:themeColor="accent5"/>
          <w:sz w:val="24"/>
        </w:rPr>
        <w:t xml:space="preserve">evel </w:t>
      </w:r>
      <w:r w:rsidR="00354B0A">
        <w:rPr>
          <w:rFonts w:ascii="Tahoma" w:hAnsi="Tahoma" w:cs="Tahoma"/>
          <w:color w:val="4472C4" w:themeColor="accent5"/>
          <w:sz w:val="24"/>
        </w:rPr>
        <w:t>thematic review: Final Report”</w:t>
      </w:r>
      <w:r w:rsidRPr="00920B17">
        <w:rPr>
          <w:rFonts w:ascii="Tahoma" w:hAnsi="Tahoma" w:cs="Tahoma"/>
          <w:color w:val="4472C4" w:themeColor="accent5"/>
          <w:sz w:val="24"/>
        </w:rPr>
        <w:t xml:space="preserve"> (</w:t>
      </w:r>
      <w:r w:rsidR="00354B0A">
        <w:rPr>
          <w:rFonts w:ascii="Tahoma" w:hAnsi="Tahoma" w:cs="Tahoma"/>
          <w:color w:val="4472C4" w:themeColor="accent5"/>
          <w:sz w:val="24"/>
        </w:rPr>
        <w:t>in further education and skills remit</w:t>
      </w:r>
      <w:r w:rsidRPr="00920B17">
        <w:rPr>
          <w:rFonts w:ascii="Tahoma" w:hAnsi="Tahoma" w:cs="Tahoma"/>
          <w:color w:val="4472C4" w:themeColor="accent5"/>
          <w:sz w:val="24"/>
        </w:rPr>
        <w:t>)</w:t>
      </w:r>
      <w:r w:rsidR="00354B0A">
        <w:rPr>
          <w:rFonts w:ascii="Tahoma" w:hAnsi="Tahoma" w:cs="Tahoma"/>
          <w:color w:val="4472C4" w:themeColor="accent5"/>
          <w:sz w:val="24"/>
        </w:rPr>
        <w:t>;</w:t>
      </w:r>
      <w:r w:rsidRPr="00920B17">
        <w:rPr>
          <w:rFonts w:ascii="Tahoma" w:hAnsi="Tahoma" w:cs="Tahoma"/>
          <w:color w:val="4472C4" w:themeColor="accent5"/>
          <w:sz w:val="24"/>
        </w:rPr>
        <w:t xml:space="preserve"> </w:t>
      </w:r>
      <w:r w:rsidR="00354B0A">
        <w:rPr>
          <w:rFonts w:ascii="Tahoma" w:hAnsi="Tahoma" w:cs="Tahoma"/>
          <w:color w:val="4472C4" w:themeColor="accent5"/>
          <w:sz w:val="24"/>
        </w:rPr>
        <w:t>“</w:t>
      </w:r>
      <w:r w:rsidRPr="00920B17">
        <w:rPr>
          <w:rFonts w:ascii="Tahoma" w:hAnsi="Tahoma" w:cs="Tahoma"/>
          <w:color w:val="4472C4" w:themeColor="accent5"/>
          <w:sz w:val="24"/>
        </w:rPr>
        <w:t xml:space="preserve">Best start in </w:t>
      </w:r>
      <w:r w:rsidR="00354B0A">
        <w:rPr>
          <w:rFonts w:ascii="Tahoma" w:hAnsi="Tahoma" w:cs="Tahoma"/>
          <w:color w:val="4472C4" w:themeColor="accent5"/>
          <w:sz w:val="24"/>
        </w:rPr>
        <w:t>l</w:t>
      </w:r>
      <w:r w:rsidRPr="00920B17">
        <w:rPr>
          <w:rFonts w:ascii="Tahoma" w:hAnsi="Tahoma" w:cs="Tahoma"/>
          <w:color w:val="4472C4" w:themeColor="accent5"/>
          <w:sz w:val="24"/>
        </w:rPr>
        <w:t>ife</w:t>
      </w:r>
      <w:r w:rsidR="00354B0A">
        <w:rPr>
          <w:rFonts w:ascii="Tahoma" w:hAnsi="Tahoma" w:cs="Tahoma"/>
          <w:color w:val="4472C4" w:themeColor="accent5"/>
          <w:sz w:val="24"/>
        </w:rPr>
        <w:t>: A research review in early years”;</w:t>
      </w:r>
      <w:r w:rsidRPr="00920B17">
        <w:rPr>
          <w:rFonts w:ascii="Tahoma" w:hAnsi="Tahoma" w:cs="Tahoma"/>
          <w:color w:val="4472C4" w:themeColor="accent5"/>
          <w:sz w:val="24"/>
        </w:rPr>
        <w:t xml:space="preserve"> </w:t>
      </w:r>
      <w:r w:rsidR="00354B0A">
        <w:rPr>
          <w:rFonts w:ascii="Tahoma" w:hAnsi="Tahoma" w:cs="Tahoma"/>
          <w:color w:val="4472C4" w:themeColor="accent5"/>
          <w:sz w:val="24"/>
        </w:rPr>
        <w:t>“</w:t>
      </w:r>
      <w:r w:rsidR="00354B0A" w:rsidRPr="00354B0A">
        <w:rPr>
          <w:rFonts w:ascii="Tahoma" w:hAnsi="Tahoma" w:cs="Tahoma"/>
          <w:color w:val="4472C4" w:themeColor="accent5"/>
          <w:sz w:val="24"/>
        </w:rPr>
        <w:t>How local authorities plan for sufficiency of accommodation that meets the needs of children in care and care leavers</w:t>
      </w:r>
      <w:r w:rsidR="00354B0A">
        <w:rPr>
          <w:rFonts w:ascii="Tahoma" w:hAnsi="Tahoma" w:cs="Tahoma"/>
          <w:color w:val="4472C4" w:themeColor="accent5"/>
          <w:sz w:val="24"/>
        </w:rPr>
        <w:t>”</w:t>
      </w:r>
      <w:r w:rsidR="00354B0A" w:rsidRPr="00354B0A">
        <w:rPr>
          <w:rFonts w:ascii="Tahoma" w:hAnsi="Tahoma" w:cs="Tahoma"/>
          <w:color w:val="4472C4" w:themeColor="accent5"/>
          <w:sz w:val="24"/>
        </w:rPr>
        <w:t xml:space="preserve"> </w:t>
      </w:r>
      <w:r w:rsidRPr="00920B17">
        <w:rPr>
          <w:rFonts w:ascii="Tahoma" w:hAnsi="Tahoma" w:cs="Tahoma"/>
          <w:color w:val="4472C4" w:themeColor="accent5"/>
          <w:sz w:val="24"/>
        </w:rPr>
        <w:t>(Social care)</w:t>
      </w:r>
      <w:r w:rsidR="00354B0A">
        <w:rPr>
          <w:rFonts w:ascii="Tahoma" w:hAnsi="Tahoma" w:cs="Tahoma"/>
          <w:color w:val="4472C4" w:themeColor="accent5"/>
          <w:sz w:val="24"/>
        </w:rPr>
        <w:t>;</w:t>
      </w:r>
      <w:r w:rsidRPr="00920B17">
        <w:rPr>
          <w:rFonts w:ascii="Tahoma" w:hAnsi="Tahoma" w:cs="Tahoma"/>
          <w:color w:val="4472C4" w:themeColor="accent5"/>
          <w:sz w:val="24"/>
        </w:rPr>
        <w:t xml:space="preserve"> </w:t>
      </w:r>
      <w:r w:rsidR="00354B0A">
        <w:rPr>
          <w:rFonts w:ascii="Tahoma" w:hAnsi="Tahoma" w:cs="Tahoma"/>
          <w:color w:val="4472C4" w:themeColor="accent5"/>
          <w:sz w:val="24"/>
        </w:rPr>
        <w:t>and</w:t>
      </w:r>
      <w:r w:rsidRPr="00920B17">
        <w:rPr>
          <w:rFonts w:ascii="Tahoma" w:hAnsi="Tahoma" w:cs="Tahoma"/>
          <w:color w:val="4472C4" w:themeColor="accent5"/>
          <w:sz w:val="24"/>
        </w:rPr>
        <w:t xml:space="preserve"> various curriculum subject reports and </w:t>
      </w:r>
      <w:r w:rsidR="00354B0A">
        <w:rPr>
          <w:rFonts w:ascii="Tahoma" w:hAnsi="Tahoma" w:cs="Tahoma"/>
          <w:color w:val="4472C4" w:themeColor="accent5"/>
          <w:sz w:val="24"/>
        </w:rPr>
        <w:t xml:space="preserve">curriculum </w:t>
      </w:r>
      <w:r w:rsidRPr="00920B17">
        <w:rPr>
          <w:rFonts w:ascii="Tahoma" w:hAnsi="Tahoma" w:cs="Tahoma"/>
          <w:color w:val="4472C4" w:themeColor="accent5"/>
          <w:sz w:val="24"/>
        </w:rPr>
        <w:t xml:space="preserve">research reviews </w:t>
      </w:r>
      <w:r w:rsidR="00354B0A">
        <w:rPr>
          <w:rFonts w:ascii="Tahoma" w:hAnsi="Tahoma" w:cs="Tahoma"/>
          <w:color w:val="4472C4" w:themeColor="accent5"/>
          <w:sz w:val="24"/>
        </w:rPr>
        <w:t xml:space="preserve">in the </w:t>
      </w:r>
      <w:r w:rsidR="00464E73">
        <w:rPr>
          <w:rFonts w:ascii="Tahoma" w:hAnsi="Tahoma" w:cs="Tahoma"/>
          <w:color w:val="4472C4" w:themeColor="accent5"/>
          <w:sz w:val="24"/>
        </w:rPr>
        <w:t>schools’</w:t>
      </w:r>
      <w:r w:rsidR="00354B0A">
        <w:rPr>
          <w:rFonts w:ascii="Tahoma" w:hAnsi="Tahoma" w:cs="Tahoma"/>
          <w:color w:val="4472C4" w:themeColor="accent5"/>
          <w:sz w:val="24"/>
        </w:rPr>
        <w:t xml:space="preserve"> remit.</w:t>
      </w:r>
    </w:p>
    <w:p w14:paraId="5AB1CBF3" w14:textId="77777777" w:rsidR="00B7106C" w:rsidRDefault="00B7106C" w:rsidP="00A3080C">
      <w:pPr>
        <w:rPr>
          <w:rFonts w:ascii="Tahoma" w:hAnsi="Tahoma" w:cs="Tahoma"/>
          <w:color w:val="4472C4" w:themeColor="accent5"/>
          <w:sz w:val="24"/>
        </w:rPr>
      </w:pPr>
    </w:p>
    <w:p w14:paraId="737C4C09" w14:textId="68CAC1A3" w:rsidR="00B7106C" w:rsidRDefault="00B7106C" w:rsidP="00A3080C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>We receive and record complaints about schools</w:t>
      </w:r>
      <w:r w:rsidR="00522F41">
        <w:rPr>
          <w:rFonts w:ascii="Tahoma" w:hAnsi="Tahoma" w:cs="Tahoma"/>
          <w:color w:val="4472C4" w:themeColor="accent5"/>
          <w:sz w:val="24"/>
        </w:rPr>
        <w:t xml:space="preserve"> and about Ofsted. Complaints about schools might contribute to a risk assessment and a decision to inspect a school if we have serious concerns. </w:t>
      </w:r>
    </w:p>
    <w:p w14:paraId="3B0A761D" w14:textId="295C300B" w:rsidR="00B7106C" w:rsidRPr="00B7106C" w:rsidRDefault="00B7106C" w:rsidP="00A3080C">
      <w:pPr>
        <w:rPr>
          <w:rFonts w:ascii="Tahoma" w:hAnsi="Tahoma" w:cs="Tahoma"/>
          <w:color w:val="4472C4" w:themeColor="accent5"/>
          <w:sz w:val="24"/>
        </w:rPr>
      </w:pPr>
    </w:p>
    <w:p w14:paraId="19889C94" w14:textId="77777777" w:rsidR="00A3080C" w:rsidRPr="00A3080C" w:rsidRDefault="00A3080C" w:rsidP="00A3080C">
      <w:pPr>
        <w:rPr>
          <w:rFonts w:ascii="Tahoma" w:hAnsi="Tahoma" w:cs="Tahoma"/>
          <w:b/>
          <w:sz w:val="24"/>
        </w:rPr>
      </w:pPr>
    </w:p>
    <w:p w14:paraId="28EB987B" w14:textId="77777777" w:rsidR="00EE4923" w:rsidRPr="00A3080C" w:rsidRDefault="00EE4923" w:rsidP="00A3080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A3080C">
        <w:rPr>
          <w:rFonts w:ascii="Tahoma" w:hAnsi="Tahoma" w:cs="Tahoma"/>
          <w:b/>
          <w:sz w:val="24"/>
        </w:rPr>
        <w:t xml:space="preserve">Consequences of inspection </w:t>
      </w:r>
    </w:p>
    <w:p w14:paraId="714581CB" w14:textId="77777777" w:rsidR="00EE4923" w:rsidRDefault="00EE4923" w:rsidP="00EE4923">
      <w:pPr>
        <w:rPr>
          <w:rFonts w:ascii="Tahoma" w:hAnsi="Tahoma" w:cs="Tahoma"/>
          <w:b/>
          <w:sz w:val="24"/>
        </w:rPr>
      </w:pPr>
    </w:p>
    <w:p w14:paraId="12914428" w14:textId="1B66605C" w:rsidR="00EE4923" w:rsidRDefault="00EE4923" w:rsidP="00EE4923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Reporting: </w:t>
      </w:r>
      <w:r>
        <w:rPr>
          <w:rFonts w:ascii="Tahoma" w:hAnsi="Tahoma" w:cs="Tahoma"/>
          <w:sz w:val="24"/>
        </w:rPr>
        <w:t>Do you publish your reports on institutions? If so, who reads them and how are they used? (</w:t>
      </w:r>
      <w:r w:rsidR="00464E73">
        <w:rPr>
          <w:rFonts w:ascii="Tahoma" w:hAnsi="Tahoma" w:cs="Tahoma"/>
          <w:sz w:val="24"/>
        </w:rPr>
        <w:t>e.g.,</w:t>
      </w:r>
      <w:r>
        <w:rPr>
          <w:rFonts w:ascii="Tahoma" w:hAnsi="Tahoma" w:cs="Tahoma"/>
          <w:sz w:val="24"/>
        </w:rPr>
        <w:t xml:space="preserve"> to help parents make school choices?)</w:t>
      </w:r>
    </w:p>
    <w:p w14:paraId="5B568B0E" w14:textId="77777777" w:rsidR="000D3EED" w:rsidRDefault="000D3EED" w:rsidP="00EE4923">
      <w:pPr>
        <w:rPr>
          <w:rFonts w:ascii="Tahoma" w:hAnsi="Tahoma" w:cs="Tahoma"/>
          <w:sz w:val="24"/>
        </w:rPr>
      </w:pPr>
    </w:p>
    <w:p w14:paraId="7CF06B28" w14:textId="675186D1" w:rsidR="000D3EED" w:rsidRDefault="000D3EED" w:rsidP="00EE4923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 xml:space="preserve">We publish reports on institutions after an inspection. </w:t>
      </w:r>
      <w:r w:rsidR="006D4BB1">
        <w:rPr>
          <w:rFonts w:ascii="Tahoma" w:hAnsi="Tahoma" w:cs="Tahoma"/>
          <w:color w:val="4472C4" w:themeColor="accent5"/>
          <w:sz w:val="24"/>
        </w:rPr>
        <w:t xml:space="preserve">Reports are intended for parents. They describe what it is like to be a child in the school, and the things that leaders do well and need to do better. </w:t>
      </w:r>
      <w:r w:rsidR="009A05FB">
        <w:rPr>
          <w:rFonts w:ascii="Tahoma" w:hAnsi="Tahoma" w:cs="Tahoma"/>
          <w:color w:val="4472C4" w:themeColor="accent5"/>
          <w:sz w:val="24"/>
        </w:rPr>
        <w:t xml:space="preserve">We know that parents value these and use them to make choices on which school they want their child to attend. </w:t>
      </w:r>
    </w:p>
    <w:p w14:paraId="06CA766C" w14:textId="77777777" w:rsidR="00134901" w:rsidRDefault="00134901" w:rsidP="00EE4923">
      <w:pPr>
        <w:rPr>
          <w:rFonts w:ascii="Tahoma" w:hAnsi="Tahoma" w:cs="Tahoma"/>
          <w:color w:val="4472C4" w:themeColor="accent5"/>
          <w:sz w:val="24"/>
        </w:rPr>
      </w:pPr>
    </w:p>
    <w:p w14:paraId="68F62A98" w14:textId="15F1D160" w:rsidR="006D4BB1" w:rsidRPr="000D3EED" w:rsidRDefault="0026282F" w:rsidP="006D4BB1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>S</w:t>
      </w:r>
      <w:r w:rsidR="006D4BB1">
        <w:rPr>
          <w:rFonts w:ascii="Tahoma" w:hAnsi="Tahoma" w:cs="Tahoma"/>
          <w:color w:val="4472C4" w:themeColor="accent5"/>
          <w:sz w:val="24"/>
        </w:rPr>
        <w:t>chools use their own reports to make improvements to the school.</w:t>
      </w:r>
    </w:p>
    <w:p w14:paraId="0E9E33AE" w14:textId="77777777" w:rsidR="006D4BB1" w:rsidRDefault="006D4BB1" w:rsidP="00EE4923">
      <w:pPr>
        <w:rPr>
          <w:rFonts w:ascii="Tahoma" w:hAnsi="Tahoma" w:cs="Tahoma"/>
          <w:color w:val="4472C4" w:themeColor="accent5"/>
          <w:sz w:val="24"/>
        </w:rPr>
      </w:pPr>
    </w:p>
    <w:p w14:paraId="1CF46BD1" w14:textId="10B8000D" w:rsidR="004437F3" w:rsidRDefault="006D4BB1" w:rsidP="00EE4923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>There</w:t>
      </w:r>
      <w:r w:rsidR="009A05FB">
        <w:rPr>
          <w:rFonts w:ascii="Tahoma" w:hAnsi="Tahoma" w:cs="Tahoma"/>
          <w:color w:val="4472C4" w:themeColor="accent5"/>
          <w:sz w:val="24"/>
        </w:rPr>
        <w:t xml:space="preserve"> is a wide range of audiences for our reports, including local authorities, multi-academy trusts, parents,</w:t>
      </w:r>
      <w:r w:rsidR="00134901">
        <w:rPr>
          <w:rFonts w:ascii="Tahoma" w:hAnsi="Tahoma" w:cs="Tahoma"/>
          <w:color w:val="4472C4" w:themeColor="accent5"/>
          <w:sz w:val="24"/>
        </w:rPr>
        <w:t xml:space="preserve"> other </w:t>
      </w:r>
      <w:r w:rsidR="00464E73">
        <w:rPr>
          <w:rFonts w:ascii="Tahoma" w:hAnsi="Tahoma" w:cs="Tahoma"/>
          <w:color w:val="4472C4" w:themeColor="accent5"/>
          <w:sz w:val="24"/>
        </w:rPr>
        <w:t>schools,</w:t>
      </w:r>
      <w:r w:rsidR="00134901">
        <w:rPr>
          <w:rFonts w:ascii="Tahoma" w:hAnsi="Tahoma" w:cs="Tahoma"/>
          <w:color w:val="4472C4" w:themeColor="accent5"/>
          <w:sz w:val="24"/>
        </w:rPr>
        <w:t xml:space="preserve"> and government. </w:t>
      </w:r>
    </w:p>
    <w:p w14:paraId="0A374D22" w14:textId="77777777" w:rsidR="004437F3" w:rsidRDefault="004437F3" w:rsidP="00EE4923">
      <w:pPr>
        <w:rPr>
          <w:rFonts w:ascii="Tahoma" w:hAnsi="Tahoma" w:cs="Tahoma"/>
          <w:color w:val="4472C4" w:themeColor="accent5"/>
          <w:sz w:val="24"/>
        </w:rPr>
      </w:pPr>
    </w:p>
    <w:p w14:paraId="238ED2E8" w14:textId="74E4A1D2" w:rsidR="009A05FB" w:rsidRPr="000D3EED" w:rsidRDefault="006D4BB1" w:rsidP="00EE4923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 xml:space="preserve">We know that </w:t>
      </w:r>
      <w:r w:rsidR="004437F3">
        <w:rPr>
          <w:rFonts w:ascii="Tahoma" w:hAnsi="Tahoma" w:cs="Tahoma"/>
          <w:color w:val="4472C4" w:themeColor="accent5"/>
          <w:sz w:val="24"/>
        </w:rPr>
        <w:t xml:space="preserve">our reports are valued for being independent and </w:t>
      </w:r>
      <w:r w:rsidR="00354B0A">
        <w:rPr>
          <w:rFonts w:ascii="Tahoma" w:hAnsi="Tahoma" w:cs="Tahoma"/>
          <w:color w:val="4472C4" w:themeColor="accent5"/>
          <w:sz w:val="24"/>
        </w:rPr>
        <w:t xml:space="preserve">for </w:t>
      </w:r>
      <w:r w:rsidR="00464E73">
        <w:rPr>
          <w:rFonts w:ascii="Tahoma" w:hAnsi="Tahoma" w:cs="Tahoma"/>
          <w:color w:val="4472C4" w:themeColor="accent5"/>
          <w:sz w:val="24"/>
        </w:rPr>
        <w:t>clearly describing</w:t>
      </w:r>
      <w:r w:rsidR="004437F3">
        <w:rPr>
          <w:rFonts w:ascii="Tahoma" w:hAnsi="Tahoma" w:cs="Tahoma"/>
          <w:color w:val="4472C4" w:themeColor="accent5"/>
          <w:sz w:val="24"/>
        </w:rPr>
        <w:t xml:space="preserve"> the quality of provision. </w:t>
      </w:r>
    </w:p>
    <w:p w14:paraId="69F06C4C" w14:textId="77777777" w:rsidR="00EE4923" w:rsidRDefault="00EE4923" w:rsidP="00EE4923">
      <w:pPr>
        <w:rPr>
          <w:rFonts w:ascii="Tahoma" w:hAnsi="Tahoma" w:cs="Tahoma"/>
          <w:sz w:val="24"/>
        </w:rPr>
      </w:pPr>
    </w:p>
    <w:p w14:paraId="4777A189" w14:textId="1E83EAEA" w:rsidR="00EE4923" w:rsidRDefault="00EE4923" w:rsidP="00EE4923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Grade: </w:t>
      </w:r>
      <w:r>
        <w:rPr>
          <w:rFonts w:ascii="Tahoma" w:hAnsi="Tahoma" w:cs="Tahoma"/>
          <w:sz w:val="24"/>
        </w:rPr>
        <w:t xml:space="preserve">Do you grade institutions? If so, how many do you have? Are there any rewards for getting the top grade? Or any </w:t>
      </w:r>
      <w:r w:rsidR="004D6A34">
        <w:rPr>
          <w:rFonts w:ascii="Tahoma" w:hAnsi="Tahoma" w:cs="Tahoma"/>
          <w:sz w:val="24"/>
        </w:rPr>
        <w:t>consequences and implications</w:t>
      </w:r>
      <w:r>
        <w:rPr>
          <w:rFonts w:ascii="Tahoma" w:hAnsi="Tahoma" w:cs="Tahoma"/>
          <w:sz w:val="24"/>
        </w:rPr>
        <w:t xml:space="preserve"> for getting the lowest?</w:t>
      </w:r>
    </w:p>
    <w:p w14:paraId="3DE32893" w14:textId="77777777" w:rsidR="004437F3" w:rsidRDefault="004437F3" w:rsidP="00EE4923">
      <w:pPr>
        <w:rPr>
          <w:rFonts w:ascii="Tahoma" w:hAnsi="Tahoma" w:cs="Tahoma"/>
          <w:sz w:val="24"/>
        </w:rPr>
      </w:pPr>
    </w:p>
    <w:p w14:paraId="1B2053B9" w14:textId="6778AB47" w:rsidR="00354B0A" w:rsidRDefault="00FB79BE" w:rsidP="00FB79BE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 xml:space="preserve">We evaluate </w:t>
      </w:r>
      <w:r w:rsidR="0026282F">
        <w:rPr>
          <w:rFonts w:ascii="Tahoma" w:hAnsi="Tahoma" w:cs="Tahoma"/>
          <w:color w:val="4472C4" w:themeColor="accent5"/>
          <w:sz w:val="24"/>
        </w:rPr>
        <w:t>four</w:t>
      </w:r>
      <w:r>
        <w:rPr>
          <w:rFonts w:ascii="Tahoma" w:hAnsi="Tahoma" w:cs="Tahoma"/>
          <w:color w:val="4472C4" w:themeColor="accent5"/>
          <w:sz w:val="24"/>
        </w:rPr>
        <w:t xml:space="preserve"> </w:t>
      </w:r>
      <w:r w:rsidR="00354B0A">
        <w:rPr>
          <w:rFonts w:ascii="Tahoma" w:hAnsi="Tahoma" w:cs="Tahoma"/>
          <w:color w:val="4472C4" w:themeColor="accent5"/>
          <w:sz w:val="24"/>
        </w:rPr>
        <w:t>main</w:t>
      </w:r>
      <w:r>
        <w:rPr>
          <w:rFonts w:ascii="Tahoma" w:hAnsi="Tahoma" w:cs="Tahoma"/>
          <w:color w:val="4472C4" w:themeColor="accent5"/>
          <w:sz w:val="24"/>
        </w:rPr>
        <w:t xml:space="preserve"> areas: </w:t>
      </w:r>
    </w:p>
    <w:p w14:paraId="0B9291F0" w14:textId="77777777" w:rsidR="00354B0A" w:rsidRDefault="00FB79BE" w:rsidP="00354B0A">
      <w:pPr>
        <w:pStyle w:val="ListParagraph"/>
        <w:numPr>
          <w:ilvl w:val="0"/>
          <w:numId w:val="6"/>
        </w:numPr>
        <w:rPr>
          <w:rFonts w:ascii="Tahoma" w:hAnsi="Tahoma" w:cs="Tahoma"/>
          <w:color w:val="4472C4" w:themeColor="accent5"/>
          <w:sz w:val="24"/>
        </w:rPr>
      </w:pPr>
      <w:r w:rsidRPr="00354B0A">
        <w:rPr>
          <w:rFonts w:ascii="Tahoma" w:hAnsi="Tahoma" w:cs="Tahoma"/>
          <w:color w:val="4472C4" w:themeColor="accent5"/>
          <w:sz w:val="24"/>
        </w:rPr>
        <w:t>quality of education</w:t>
      </w:r>
    </w:p>
    <w:p w14:paraId="2959AB1D" w14:textId="77777777" w:rsidR="00354B0A" w:rsidRDefault="00FB79BE" w:rsidP="00354B0A">
      <w:pPr>
        <w:pStyle w:val="ListParagraph"/>
        <w:numPr>
          <w:ilvl w:val="0"/>
          <w:numId w:val="6"/>
        </w:numPr>
        <w:rPr>
          <w:rFonts w:ascii="Tahoma" w:hAnsi="Tahoma" w:cs="Tahoma"/>
          <w:color w:val="4472C4" w:themeColor="accent5"/>
          <w:sz w:val="24"/>
        </w:rPr>
      </w:pPr>
      <w:r w:rsidRPr="00354B0A">
        <w:rPr>
          <w:rFonts w:ascii="Tahoma" w:hAnsi="Tahoma" w:cs="Tahoma"/>
          <w:color w:val="4472C4" w:themeColor="accent5"/>
          <w:sz w:val="24"/>
        </w:rPr>
        <w:lastRenderedPageBreak/>
        <w:t>leadership and management</w:t>
      </w:r>
    </w:p>
    <w:p w14:paraId="6856E2E1" w14:textId="77777777" w:rsidR="00354B0A" w:rsidRDefault="00FB79BE" w:rsidP="00354B0A">
      <w:pPr>
        <w:pStyle w:val="ListParagraph"/>
        <w:numPr>
          <w:ilvl w:val="0"/>
          <w:numId w:val="6"/>
        </w:numPr>
        <w:rPr>
          <w:rFonts w:ascii="Tahoma" w:hAnsi="Tahoma" w:cs="Tahoma"/>
          <w:color w:val="4472C4" w:themeColor="accent5"/>
          <w:sz w:val="24"/>
        </w:rPr>
      </w:pPr>
      <w:r w:rsidRPr="00354B0A">
        <w:rPr>
          <w:rFonts w:ascii="Tahoma" w:hAnsi="Tahoma" w:cs="Tahoma"/>
          <w:color w:val="4472C4" w:themeColor="accent5"/>
          <w:sz w:val="24"/>
        </w:rPr>
        <w:t>behaviour and attitudes</w:t>
      </w:r>
    </w:p>
    <w:p w14:paraId="1573E99E" w14:textId="77777777" w:rsidR="00354B0A" w:rsidRDefault="00FB79BE" w:rsidP="00354B0A">
      <w:pPr>
        <w:pStyle w:val="ListParagraph"/>
        <w:numPr>
          <w:ilvl w:val="0"/>
          <w:numId w:val="6"/>
        </w:numPr>
        <w:rPr>
          <w:rFonts w:ascii="Tahoma" w:hAnsi="Tahoma" w:cs="Tahoma"/>
          <w:color w:val="4472C4" w:themeColor="accent5"/>
          <w:sz w:val="24"/>
        </w:rPr>
      </w:pPr>
      <w:r w:rsidRPr="00354B0A">
        <w:rPr>
          <w:rFonts w:ascii="Tahoma" w:hAnsi="Tahoma" w:cs="Tahoma"/>
          <w:color w:val="4472C4" w:themeColor="accent5"/>
          <w:sz w:val="24"/>
        </w:rPr>
        <w:t xml:space="preserve">personal development. </w:t>
      </w:r>
    </w:p>
    <w:p w14:paraId="6AABD1B2" w14:textId="77777777" w:rsidR="00354B0A" w:rsidRDefault="00354B0A" w:rsidP="00354B0A">
      <w:pPr>
        <w:rPr>
          <w:rFonts w:ascii="Tahoma" w:hAnsi="Tahoma" w:cs="Tahoma"/>
          <w:color w:val="4472C4" w:themeColor="accent5"/>
          <w:sz w:val="24"/>
        </w:rPr>
      </w:pPr>
    </w:p>
    <w:p w14:paraId="53D9C7CC" w14:textId="048474F5" w:rsidR="00FB79BE" w:rsidRPr="00354B0A" w:rsidRDefault="00FB79BE" w:rsidP="00354B0A">
      <w:pPr>
        <w:rPr>
          <w:rFonts w:ascii="Tahoma" w:hAnsi="Tahoma" w:cs="Tahoma"/>
          <w:color w:val="4472C4" w:themeColor="accent5"/>
          <w:sz w:val="24"/>
        </w:rPr>
      </w:pPr>
      <w:r w:rsidRPr="00354B0A">
        <w:rPr>
          <w:rFonts w:ascii="Tahoma" w:hAnsi="Tahoma" w:cs="Tahoma"/>
          <w:color w:val="4472C4" w:themeColor="accent5"/>
          <w:sz w:val="24"/>
        </w:rPr>
        <w:t xml:space="preserve">Provision judgements on </w:t>
      </w:r>
      <w:r w:rsidR="00354B0A">
        <w:rPr>
          <w:rFonts w:ascii="Tahoma" w:hAnsi="Tahoma" w:cs="Tahoma"/>
          <w:color w:val="4472C4" w:themeColor="accent5"/>
          <w:sz w:val="24"/>
        </w:rPr>
        <w:t>e</w:t>
      </w:r>
      <w:r w:rsidRPr="00354B0A">
        <w:rPr>
          <w:rFonts w:ascii="Tahoma" w:hAnsi="Tahoma" w:cs="Tahoma"/>
          <w:color w:val="4472C4" w:themeColor="accent5"/>
          <w:sz w:val="24"/>
        </w:rPr>
        <w:t xml:space="preserve">arly </w:t>
      </w:r>
      <w:r w:rsidR="00354B0A">
        <w:rPr>
          <w:rFonts w:ascii="Tahoma" w:hAnsi="Tahoma" w:cs="Tahoma"/>
          <w:color w:val="4472C4" w:themeColor="accent5"/>
          <w:sz w:val="24"/>
        </w:rPr>
        <w:t>y</w:t>
      </w:r>
      <w:r w:rsidRPr="00354B0A">
        <w:rPr>
          <w:rFonts w:ascii="Tahoma" w:hAnsi="Tahoma" w:cs="Tahoma"/>
          <w:color w:val="4472C4" w:themeColor="accent5"/>
          <w:sz w:val="24"/>
        </w:rPr>
        <w:t xml:space="preserve">ears and </w:t>
      </w:r>
      <w:r w:rsidR="0026282F" w:rsidRPr="00354B0A">
        <w:rPr>
          <w:rFonts w:ascii="Tahoma" w:hAnsi="Tahoma" w:cs="Tahoma"/>
          <w:color w:val="4472C4" w:themeColor="accent5"/>
          <w:sz w:val="24"/>
        </w:rPr>
        <w:t>sixth</w:t>
      </w:r>
      <w:r w:rsidRPr="00354B0A">
        <w:rPr>
          <w:rFonts w:ascii="Tahoma" w:hAnsi="Tahoma" w:cs="Tahoma"/>
          <w:color w:val="4472C4" w:themeColor="accent5"/>
          <w:sz w:val="24"/>
        </w:rPr>
        <w:t xml:space="preserve"> form are also made if they exist in a school.  </w:t>
      </w:r>
    </w:p>
    <w:p w14:paraId="64D2C1BC" w14:textId="77777777" w:rsidR="00FB79BE" w:rsidRDefault="00FB79BE" w:rsidP="00FB79BE">
      <w:pPr>
        <w:rPr>
          <w:rFonts w:ascii="Tahoma" w:hAnsi="Tahoma" w:cs="Tahoma"/>
          <w:color w:val="4472C4" w:themeColor="accent5"/>
          <w:sz w:val="24"/>
        </w:rPr>
      </w:pPr>
    </w:p>
    <w:p w14:paraId="1B59DEAA" w14:textId="77777777" w:rsidR="00464E73" w:rsidRDefault="00FB79BE" w:rsidP="00FB79BE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 xml:space="preserve">Each aspect is judged against a set of grade descriptors, using a </w:t>
      </w:r>
      <w:r w:rsidR="0026282F">
        <w:rPr>
          <w:rFonts w:ascii="Tahoma" w:hAnsi="Tahoma" w:cs="Tahoma"/>
          <w:color w:val="4472C4" w:themeColor="accent5"/>
          <w:sz w:val="24"/>
        </w:rPr>
        <w:t>four-point</w:t>
      </w:r>
      <w:r>
        <w:rPr>
          <w:rFonts w:ascii="Tahoma" w:hAnsi="Tahoma" w:cs="Tahoma"/>
          <w:color w:val="4472C4" w:themeColor="accent5"/>
          <w:sz w:val="24"/>
        </w:rPr>
        <w:t xml:space="preserve"> scale: </w:t>
      </w:r>
    </w:p>
    <w:p w14:paraId="7017D3BF" w14:textId="77777777" w:rsidR="00464E73" w:rsidRDefault="00354B0A" w:rsidP="00464E73">
      <w:pPr>
        <w:pStyle w:val="ListParagraph"/>
        <w:numPr>
          <w:ilvl w:val="0"/>
          <w:numId w:val="9"/>
        </w:numPr>
        <w:rPr>
          <w:rFonts w:ascii="Tahoma" w:hAnsi="Tahoma" w:cs="Tahoma"/>
          <w:color w:val="4472C4" w:themeColor="accent5"/>
          <w:sz w:val="24"/>
        </w:rPr>
      </w:pPr>
      <w:r w:rsidRPr="00464E73">
        <w:rPr>
          <w:rFonts w:ascii="Tahoma" w:hAnsi="Tahoma" w:cs="Tahoma"/>
          <w:color w:val="4472C4" w:themeColor="accent5"/>
          <w:sz w:val="24"/>
        </w:rPr>
        <w:t>o</w:t>
      </w:r>
      <w:r w:rsidR="00FB79BE" w:rsidRPr="00464E73">
        <w:rPr>
          <w:rFonts w:ascii="Tahoma" w:hAnsi="Tahoma" w:cs="Tahoma"/>
          <w:color w:val="4472C4" w:themeColor="accent5"/>
          <w:sz w:val="24"/>
        </w:rPr>
        <w:t>utstanding</w:t>
      </w:r>
    </w:p>
    <w:p w14:paraId="234C457A" w14:textId="77777777" w:rsidR="00464E73" w:rsidRDefault="00354B0A" w:rsidP="00464E73">
      <w:pPr>
        <w:pStyle w:val="ListParagraph"/>
        <w:numPr>
          <w:ilvl w:val="0"/>
          <w:numId w:val="9"/>
        </w:numPr>
        <w:rPr>
          <w:rFonts w:ascii="Tahoma" w:hAnsi="Tahoma" w:cs="Tahoma"/>
          <w:color w:val="4472C4" w:themeColor="accent5"/>
          <w:sz w:val="24"/>
        </w:rPr>
      </w:pPr>
      <w:r w:rsidRPr="00464E73">
        <w:rPr>
          <w:rFonts w:ascii="Tahoma" w:hAnsi="Tahoma" w:cs="Tahoma"/>
          <w:color w:val="4472C4" w:themeColor="accent5"/>
          <w:sz w:val="24"/>
        </w:rPr>
        <w:t>g</w:t>
      </w:r>
      <w:r w:rsidR="00FB79BE" w:rsidRPr="00464E73">
        <w:rPr>
          <w:rFonts w:ascii="Tahoma" w:hAnsi="Tahoma" w:cs="Tahoma"/>
          <w:color w:val="4472C4" w:themeColor="accent5"/>
          <w:sz w:val="24"/>
        </w:rPr>
        <w:t>ood</w:t>
      </w:r>
    </w:p>
    <w:p w14:paraId="70D4D726" w14:textId="77777777" w:rsidR="00464E73" w:rsidRDefault="00354B0A" w:rsidP="00464E73">
      <w:pPr>
        <w:pStyle w:val="ListParagraph"/>
        <w:numPr>
          <w:ilvl w:val="0"/>
          <w:numId w:val="9"/>
        </w:numPr>
        <w:rPr>
          <w:rFonts w:ascii="Tahoma" w:hAnsi="Tahoma" w:cs="Tahoma"/>
          <w:color w:val="4472C4" w:themeColor="accent5"/>
          <w:sz w:val="24"/>
        </w:rPr>
      </w:pPr>
      <w:r w:rsidRPr="00464E73">
        <w:rPr>
          <w:rFonts w:ascii="Tahoma" w:hAnsi="Tahoma" w:cs="Tahoma"/>
          <w:color w:val="4472C4" w:themeColor="accent5"/>
          <w:sz w:val="24"/>
        </w:rPr>
        <w:t>r</w:t>
      </w:r>
      <w:r w:rsidR="00FB79BE" w:rsidRPr="00464E73">
        <w:rPr>
          <w:rFonts w:ascii="Tahoma" w:hAnsi="Tahoma" w:cs="Tahoma"/>
          <w:color w:val="4472C4" w:themeColor="accent5"/>
          <w:sz w:val="24"/>
        </w:rPr>
        <w:t xml:space="preserve">equires </w:t>
      </w:r>
      <w:r w:rsidRPr="00464E73">
        <w:rPr>
          <w:rFonts w:ascii="Tahoma" w:hAnsi="Tahoma" w:cs="Tahoma"/>
          <w:color w:val="4472C4" w:themeColor="accent5"/>
          <w:sz w:val="24"/>
        </w:rPr>
        <w:t>i</w:t>
      </w:r>
      <w:r w:rsidR="00FB79BE" w:rsidRPr="00464E73">
        <w:rPr>
          <w:rFonts w:ascii="Tahoma" w:hAnsi="Tahoma" w:cs="Tahoma"/>
          <w:color w:val="4472C4" w:themeColor="accent5"/>
          <w:sz w:val="24"/>
        </w:rPr>
        <w:t>mprovement</w:t>
      </w:r>
    </w:p>
    <w:p w14:paraId="5650032F" w14:textId="77777777" w:rsidR="00464E73" w:rsidRDefault="00354B0A" w:rsidP="00464E73">
      <w:pPr>
        <w:pStyle w:val="ListParagraph"/>
        <w:numPr>
          <w:ilvl w:val="0"/>
          <w:numId w:val="9"/>
        </w:numPr>
        <w:rPr>
          <w:rFonts w:ascii="Tahoma" w:hAnsi="Tahoma" w:cs="Tahoma"/>
          <w:color w:val="4472C4" w:themeColor="accent5"/>
          <w:sz w:val="24"/>
        </w:rPr>
      </w:pPr>
      <w:r w:rsidRPr="00464E73">
        <w:rPr>
          <w:rFonts w:ascii="Tahoma" w:hAnsi="Tahoma" w:cs="Tahoma"/>
          <w:color w:val="4472C4" w:themeColor="accent5"/>
          <w:sz w:val="24"/>
        </w:rPr>
        <w:t>i</w:t>
      </w:r>
      <w:r w:rsidR="00FB79BE" w:rsidRPr="00464E73">
        <w:rPr>
          <w:rFonts w:ascii="Tahoma" w:hAnsi="Tahoma" w:cs="Tahoma"/>
          <w:color w:val="4472C4" w:themeColor="accent5"/>
          <w:sz w:val="24"/>
        </w:rPr>
        <w:t xml:space="preserve">nadequate. </w:t>
      </w:r>
    </w:p>
    <w:p w14:paraId="77464857" w14:textId="77777777" w:rsidR="00464E73" w:rsidRDefault="00464E73" w:rsidP="00464E73">
      <w:pPr>
        <w:rPr>
          <w:rFonts w:ascii="Tahoma" w:hAnsi="Tahoma" w:cs="Tahoma"/>
          <w:color w:val="4472C4" w:themeColor="accent5"/>
          <w:sz w:val="24"/>
        </w:rPr>
      </w:pPr>
    </w:p>
    <w:p w14:paraId="045F4755" w14:textId="3199E07F" w:rsidR="00FB79BE" w:rsidRPr="00464E73" w:rsidRDefault="00FB79BE" w:rsidP="00464E73">
      <w:pPr>
        <w:rPr>
          <w:rFonts w:ascii="Tahoma" w:hAnsi="Tahoma" w:cs="Tahoma"/>
          <w:color w:val="4472C4" w:themeColor="accent5"/>
          <w:sz w:val="24"/>
        </w:rPr>
      </w:pPr>
      <w:r w:rsidRPr="00464E73">
        <w:rPr>
          <w:rFonts w:ascii="Tahoma" w:hAnsi="Tahoma" w:cs="Tahoma"/>
          <w:color w:val="4472C4" w:themeColor="accent5"/>
          <w:sz w:val="24"/>
        </w:rPr>
        <w:t>From this</w:t>
      </w:r>
      <w:r w:rsidR="00354B0A" w:rsidRPr="00464E73">
        <w:rPr>
          <w:rFonts w:ascii="Tahoma" w:hAnsi="Tahoma" w:cs="Tahoma"/>
          <w:color w:val="4472C4" w:themeColor="accent5"/>
          <w:sz w:val="24"/>
        </w:rPr>
        <w:t>,</w:t>
      </w:r>
      <w:r w:rsidRPr="00464E73">
        <w:rPr>
          <w:rFonts w:ascii="Tahoma" w:hAnsi="Tahoma" w:cs="Tahoma"/>
          <w:color w:val="4472C4" w:themeColor="accent5"/>
          <w:sz w:val="24"/>
        </w:rPr>
        <w:t xml:space="preserve"> an overall effectiveness judgement is drawn, which is likely to be the lowest judgement from the separate key judgements made. </w:t>
      </w:r>
    </w:p>
    <w:p w14:paraId="564028EC" w14:textId="77777777" w:rsidR="00FB79BE" w:rsidRDefault="00FB79BE" w:rsidP="00FB79BE">
      <w:pPr>
        <w:rPr>
          <w:rFonts w:ascii="Tahoma" w:hAnsi="Tahoma" w:cs="Tahoma"/>
          <w:color w:val="4472C4" w:themeColor="accent5"/>
          <w:sz w:val="24"/>
        </w:rPr>
      </w:pPr>
    </w:p>
    <w:p w14:paraId="766EC38B" w14:textId="47A1D548" w:rsidR="00FB79BE" w:rsidRDefault="00090104" w:rsidP="00FB79BE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>There are no</w:t>
      </w:r>
      <w:r w:rsidR="00253C68">
        <w:rPr>
          <w:rFonts w:ascii="Tahoma" w:hAnsi="Tahoma" w:cs="Tahoma"/>
          <w:color w:val="4472C4" w:themeColor="accent5"/>
          <w:sz w:val="24"/>
        </w:rPr>
        <w:t xml:space="preserve"> </w:t>
      </w:r>
      <w:r w:rsidR="00A81DE6">
        <w:rPr>
          <w:rFonts w:ascii="Tahoma" w:hAnsi="Tahoma" w:cs="Tahoma"/>
          <w:color w:val="4472C4" w:themeColor="accent5"/>
          <w:sz w:val="24"/>
        </w:rPr>
        <w:t>formal</w:t>
      </w:r>
      <w:r>
        <w:rPr>
          <w:rFonts w:ascii="Tahoma" w:hAnsi="Tahoma" w:cs="Tahoma"/>
          <w:color w:val="4472C4" w:themeColor="accent5"/>
          <w:sz w:val="24"/>
        </w:rPr>
        <w:t xml:space="preserve"> ‘rewards’ or ‘punishments’ to top or bottom grades – however, </w:t>
      </w:r>
      <w:r w:rsidR="00253C68">
        <w:rPr>
          <w:rFonts w:ascii="Tahoma" w:hAnsi="Tahoma" w:cs="Tahoma"/>
          <w:color w:val="4472C4" w:themeColor="accent5"/>
          <w:sz w:val="24"/>
        </w:rPr>
        <w:t xml:space="preserve">we know that schools graded </w:t>
      </w:r>
      <w:r w:rsidR="00354B0A">
        <w:rPr>
          <w:rFonts w:ascii="Tahoma" w:hAnsi="Tahoma" w:cs="Tahoma"/>
          <w:color w:val="4472C4" w:themeColor="accent5"/>
          <w:sz w:val="24"/>
        </w:rPr>
        <w:t>o</w:t>
      </w:r>
      <w:r w:rsidR="00253C68">
        <w:rPr>
          <w:rFonts w:ascii="Tahoma" w:hAnsi="Tahoma" w:cs="Tahoma"/>
          <w:color w:val="4472C4" w:themeColor="accent5"/>
          <w:sz w:val="24"/>
        </w:rPr>
        <w:t xml:space="preserve">utstanding </w:t>
      </w:r>
      <w:r w:rsidR="00A81DE6">
        <w:rPr>
          <w:rFonts w:ascii="Tahoma" w:hAnsi="Tahoma" w:cs="Tahoma"/>
          <w:color w:val="4472C4" w:themeColor="accent5"/>
          <w:sz w:val="24"/>
        </w:rPr>
        <w:t xml:space="preserve">may well be used by others as examples of ‘best practice’. </w:t>
      </w:r>
    </w:p>
    <w:p w14:paraId="47273CBD" w14:textId="77777777" w:rsidR="006B655E" w:rsidRDefault="006B655E" w:rsidP="00FB79BE">
      <w:pPr>
        <w:rPr>
          <w:rFonts w:ascii="Tahoma" w:hAnsi="Tahoma" w:cs="Tahoma"/>
          <w:color w:val="4472C4" w:themeColor="accent5"/>
          <w:sz w:val="24"/>
        </w:rPr>
      </w:pPr>
    </w:p>
    <w:p w14:paraId="2CD9EDA4" w14:textId="7181BB5D" w:rsidR="006B655E" w:rsidRPr="00E47833" w:rsidRDefault="006B655E" w:rsidP="00FB79BE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 xml:space="preserve">An inadequate grade brings more public and professional scrutiny. It </w:t>
      </w:r>
      <w:r w:rsidR="0026282F">
        <w:rPr>
          <w:rFonts w:ascii="Tahoma" w:hAnsi="Tahoma" w:cs="Tahoma"/>
          <w:color w:val="4472C4" w:themeColor="accent5"/>
          <w:sz w:val="24"/>
        </w:rPr>
        <w:t xml:space="preserve">results in the DfE issuing a ‘direct academy order’. This order results in the school being sponsored by a multi-academy trust to support improvement. If a school is already a member of a trust it may mean a process of re-brokering to a new trust.  </w:t>
      </w:r>
      <w:r>
        <w:rPr>
          <w:rFonts w:ascii="Tahoma" w:hAnsi="Tahoma" w:cs="Tahoma"/>
          <w:color w:val="4472C4" w:themeColor="accent5"/>
          <w:sz w:val="24"/>
        </w:rPr>
        <w:t xml:space="preserve"> </w:t>
      </w:r>
    </w:p>
    <w:p w14:paraId="460A9837" w14:textId="77777777" w:rsidR="004437F3" w:rsidRDefault="004437F3" w:rsidP="00EE4923">
      <w:pPr>
        <w:rPr>
          <w:rFonts w:ascii="Tahoma" w:hAnsi="Tahoma" w:cs="Tahoma"/>
          <w:sz w:val="24"/>
        </w:rPr>
      </w:pPr>
    </w:p>
    <w:p w14:paraId="537CDD42" w14:textId="77777777" w:rsidR="00A3080C" w:rsidRDefault="00A3080C" w:rsidP="00EE4923">
      <w:pPr>
        <w:rPr>
          <w:rFonts w:ascii="Tahoma" w:hAnsi="Tahoma" w:cs="Tahoma"/>
          <w:sz w:val="24"/>
        </w:rPr>
      </w:pPr>
    </w:p>
    <w:p w14:paraId="78411AAB" w14:textId="77777777" w:rsidR="00A3080C" w:rsidRDefault="00A3080C" w:rsidP="00EE4923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Knowledge sharing: </w:t>
      </w:r>
      <w:r>
        <w:rPr>
          <w:rFonts w:ascii="Tahoma" w:hAnsi="Tahoma" w:cs="Tahoma"/>
          <w:sz w:val="24"/>
        </w:rPr>
        <w:t>How do you use the findings of inspection? Do you use thematic reporting, and publish your findings?</w:t>
      </w:r>
    </w:p>
    <w:p w14:paraId="11D8045A" w14:textId="77777777" w:rsidR="001C1F2E" w:rsidRDefault="001C1F2E" w:rsidP="00EE4923">
      <w:pPr>
        <w:rPr>
          <w:rFonts w:ascii="Tahoma" w:hAnsi="Tahoma" w:cs="Tahoma"/>
          <w:sz w:val="24"/>
        </w:rPr>
      </w:pPr>
    </w:p>
    <w:p w14:paraId="53A456DC" w14:textId="4101641C" w:rsidR="001C1F2E" w:rsidRPr="00BA554D" w:rsidRDefault="001C1F2E" w:rsidP="00EE4923">
      <w:pPr>
        <w:rPr>
          <w:rFonts w:ascii="Tahoma" w:hAnsi="Tahoma" w:cs="Tahoma"/>
          <w:color w:val="4472C4" w:themeColor="accent5"/>
          <w:sz w:val="24"/>
        </w:rPr>
      </w:pPr>
      <w:r w:rsidRPr="00BA554D">
        <w:rPr>
          <w:rFonts w:ascii="Tahoma" w:hAnsi="Tahoma" w:cs="Tahoma"/>
          <w:color w:val="4472C4" w:themeColor="accent5"/>
          <w:sz w:val="24"/>
        </w:rPr>
        <w:t xml:space="preserve">We publish individual reports on schools, an annual report on our collective findings, and thematic report based on our overall findings. For example, </w:t>
      </w:r>
      <w:r w:rsidR="002A0325" w:rsidRPr="00BA554D">
        <w:rPr>
          <w:rFonts w:ascii="Tahoma" w:hAnsi="Tahoma" w:cs="Tahoma"/>
          <w:color w:val="4472C4" w:themeColor="accent5"/>
          <w:sz w:val="24"/>
        </w:rPr>
        <w:t xml:space="preserve">we have published a series of subject curriculum reports based on our findings on inspection about the </w:t>
      </w:r>
      <w:r w:rsidR="00AE3B22" w:rsidRPr="00BA554D">
        <w:rPr>
          <w:rFonts w:ascii="Tahoma" w:hAnsi="Tahoma" w:cs="Tahoma"/>
          <w:color w:val="4472C4" w:themeColor="accent5"/>
          <w:sz w:val="24"/>
        </w:rPr>
        <w:t xml:space="preserve">strengths and weaknesses of subject curriculums in schools. </w:t>
      </w:r>
    </w:p>
    <w:p w14:paraId="44B25FE4" w14:textId="77777777" w:rsidR="006B655E" w:rsidRPr="00BA554D" w:rsidRDefault="006B655E" w:rsidP="00EE4923">
      <w:pPr>
        <w:rPr>
          <w:rFonts w:ascii="Tahoma" w:hAnsi="Tahoma" w:cs="Tahoma"/>
          <w:color w:val="4472C4" w:themeColor="accent5"/>
          <w:sz w:val="24"/>
        </w:rPr>
      </w:pPr>
    </w:p>
    <w:p w14:paraId="53A3D382" w14:textId="1E72AB4D" w:rsidR="00AE3B22" w:rsidRPr="00BA554D" w:rsidRDefault="00AE3B22" w:rsidP="00EE4923">
      <w:pPr>
        <w:rPr>
          <w:rFonts w:ascii="Tahoma" w:hAnsi="Tahoma" w:cs="Tahoma"/>
          <w:color w:val="4472C4" w:themeColor="accent5"/>
          <w:sz w:val="24"/>
        </w:rPr>
      </w:pPr>
      <w:r w:rsidRPr="00BA554D">
        <w:rPr>
          <w:rFonts w:ascii="Tahoma" w:hAnsi="Tahoma" w:cs="Tahoma"/>
          <w:color w:val="4472C4" w:themeColor="accent5"/>
          <w:sz w:val="24"/>
        </w:rPr>
        <w:t xml:space="preserve">We reported on </w:t>
      </w:r>
      <w:r w:rsidR="00C204D9" w:rsidRPr="00BA554D">
        <w:rPr>
          <w:rFonts w:ascii="Tahoma" w:hAnsi="Tahoma" w:cs="Tahoma"/>
          <w:color w:val="4472C4" w:themeColor="accent5"/>
          <w:sz w:val="24"/>
        </w:rPr>
        <w:t xml:space="preserve">a range of </w:t>
      </w:r>
      <w:r w:rsidR="0026282F">
        <w:rPr>
          <w:rFonts w:ascii="Tahoma" w:hAnsi="Tahoma" w:cs="Tahoma"/>
          <w:color w:val="4472C4" w:themeColor="accent5"/>
          <w:sz w:val="24"/>
        </w:rPr>
        <w:t>issues</w:t>
      </w:r>
      <w:r w:rsidR="00C204D9" w:rsidRPr="00BA554D">
        <w:rPr>
          <w:rFonts w:ascii="Tahoma" w:hAnsi="Tahoma" w:cs="Tahoma"/>
          <w:color w:val="4472C4" w:themeColor="accent5"/>
          <w:sz w:val="24"/>
        </w:rPr>
        <w:t xml:space="preserve"> during the pandemic, including </w:t>
      </w:r>
      <w:r w:rsidRPr="00BA554D">
        <w:rPr>
          <w:rFonts w:ascii="Tahoma" w:hAnsi="Tahoma" w:cs="Tahoma"/>
          <w:color w:val="4472C4" w:themeColor="accent5"/>
          <w:sz w:val="24"/>
        </w:rPr>
        <w:t>sexual abuse, violence and harassment</w:t>
      </w:r>
      <w:r w:rsidR="00C204D9" w:rsidRPr="00BA554D">
        <w:rPr>
          <w:rFonts w:ascii="Tahoma" w:hAnsi="Tahoma" w:cs="Tahoma"/>
          <w:color w:val="4472C4" w:themeColor="accent5"/>
          <w:sz w:val="24"/>
        </w:rPr>
        <w:t xml:space="preserve"> </w:t>
      </w:r>
      <w:r w:rsidR="0026282F">
        <w:rPr>
          <w:rFonts w:ascii="Tahoma" w:hAnsi="Tahoma" w:cs="Tahoma"/>
          <w:color w:val="4472C4" w:themeColor="accent5"/>
          <w:sz w:val="24"/>
        </w:rPr>
        <w:t>and attendance</w:t>
      </w:r>
      <w:r w:rsidR="00C204D9" w:rsidRPr="00BA554D">
        <w:rPr>
          <w:rFonts w:ascii="Tahoma" w:hAnsi="Tahoma" w:cs="Tahoma"/>
          <w:color w:val="4472C4" w:themeColor="accent5"/>
          <w:sz w:val="24"/>
        </w:rPr>
        <w:t xml:space="preserve">. </w:t>
      </w:r>
    </w:p>
    <w:p w14:paraId="31497344" w14:textId="4A38BE93" w:rsidR="00C204D9" w:rsidRPr="00BA554D" w:rsidRDefault="00C204D9" w:rsidP="00EE4923">
      <w:pPr>
        <w:rPr>
          <w:rFonts w:ascii="Tahoma" w:hAnsi="Tahoma" w:cs="Tahoma"/>
          <w:color w:val="4472C4" w:themeColor="accent5"/>
          <w:sz w:val="24"/>
        </w:rPr>
      </w:pPr>
    </w:p>
    <w:p w14:paraId="02CD919F" w14:textId="03522FA5" w:rsidR="00F51315" w:rsidRPr="00BA554D" w:rsidRDefault="0026282F" w:rsidP="00EE4923">
      <w:pPr>
        <w:rPr>
          <w:rFonts w:ascii="Tahoma" w:hAnsi="Tahoma" w:cs="Tahoma"/>
          <w:color w:val="4472C4" w:themeColor="accent5"/>
          <w:sz w:val="24"/>
        </w:rPr>
      </w:pPr>
      <w:r>
        <w:rPr>
          <w:rFonts w:ascii="Tahoma" w:hAnsi="Tahoma" w:cs="Tahoma"/>
          <w:color w:val="4472C4" w:themeColor="accent5"/>
          <w:sz w:val="24"/>
        </w:rPr>
        <w:t>Our chief inspector</w:t>
      </w:r>
      <w:r w:rsidR="00F51315" w:rsidRPr="00BA554D">
        <w:rPr>
          <w:rFonts w:ascii="Tahoma" w:hAnsi="Tahoma" w:cs="Tahoma"/>
          <w:color w:val="4472C4" w:themeColor="accent5"/>
          <w:sz w:val="24"/>
        </w:rPr>
        <w:t xml:space="preserve"> speaks publicly about issues of concern, for example </w:t>
      </w:r>
      <w:r w:rsidR="00BA554D" w:rsidRPr="00BA554D">
        <w:rPr>
          <w:rFonts w:ascii="Tahoma" w:hAnsi="Tahoma" w:cs="Tahoma"/>
          <w:color w:val="4472C4" w:themeColor="accent5"/>
          <w:sz w:val="24"/>
        </w:rPr>
        <w:t xml:space="preserve">pupils’ attendance post-pandemic, </w:t>
      </w:r>
      <w:r w:rsidR="00F51315" w:rsidRPr="00BA554D">
        <w:rPr>
          <w:rFonts w:ascii="Tahoma" w:hAnsi="Tahoma" w:cs="Tahoma"/>
          <w:color w:val="4472C4" w:themeColor="accent5"/>
          <w:sz w:val="24"/>
        </w:rPr>
        <w:t xml:space="preserve">our worries about children’s safety because of </w:t>
      </w:r>
      <w:r w:rsidR="00D379D3" w:rsidRPr="00BA554D">
        <w:rPr>
          <w:rFonts w:ascii="Tahoma" w:hAnsi="Tahoma" w:cs="Tahoma"/>
          <w:color w:val="4472C4" w:themeColor="accent5"/>
          <w:sz w:val="24"/>
        </w:rPr>
        <w:t xml:space="preserve">the number of </w:t>
      </w:r>
      <w:r w:rsidR="00F51315" w:rsidRPr="00BA554D">
        <w:rPr>
          <w:rFonts w:ascii="Tahoma" w:hAnsi="Tahoma" w:cs="Tahoma"/>
          <w:color w:val="4472C4" w:themeColor="accent5"/>
          <w:sz w:val="24"/>
        </w:rPr>
        <w:t xml:space="preserve">unregistered </w:t>
      </w:r>
      <w:r w:rsidR="00D379D3" w:rsidRPr="00BA554D">
        <w:rPr>
          <w:rFonts w:ascii="Tahoma" w:hAnsi="Tahoma" w:cs="Tahoma"/>
          <w:color w:val="4472C4" w:themeColor="accent5"/>
          <w:sz w:val="24"/>
        </w:rPr>
        <w:t xml:space="preserve">and unregulated alternative provisions used, or </w:t>
      </w:r>
      <w:r w:rsidR="00BA554D" w:rsidRPr="00BA554D">
        <w:rPr>
          <w:rFonts w:ascii="Tahoma" w:hAnsi="Tahoma" w:cs="Tahoma"/>
          <w:color w:val="4472C4" w:themeColor="accent5"/>
          <w:sz w:val="24"/>
        </w:rPr>
        <w:t xml:space="preserve">a lack of oversight on children educated at home. </w:t>
      </w:r>
    </w:p>
    <w:p w14:paraId="74A90F53" w14:textId="77777777" w:rsidR="008C12E4" w:rsidRDefault="008C12E4" w:rsidP="00EE4923">
      <w:pPr>
        <w:rPr>
          <w:rFonts w:ascii="Tahoma" w:hAnsi="Tahoma" w:cs="Tahoma"/>
          <w:sz w:val="24"/>
        </w:rPr>
      </w:pPr>
    </w:p>
    <w:p w14:paraId="14BDD113" w14:textId="77777777" w:rsidR="00EE4923" w:rsidRDefault="00EE4923" w:rsidP="00EE4923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What happens following an inspection? </w:t>
      </w:r>
      <w:r w:rsidR="00A3080C">
        <w:rPr>
          <w:rFonts w:ascii="Tahoma" w:hAnsi="Tahoma" w:cs="Tahoma"/>
          <w:sz w:val="24"/>
        </w:rPr>
        <w:t xml:space="preserve">Do schools shut down? Are the weak ones partnered with other schools; the strong ones allowed to flourish? </w:t>
      </w:r>
    </w:p>
    <w:p w14:paraId="65E07CC2" w14:textId="77777777" w:rsidR="00BA554D" w:rsidRDefault="00BA554D" w:rsidP="00EE4923">
      <w:pPr>
        <w:rPr>
          <w:rFonts w:ascii="Tahoma" w:hAnsi="Tahoma" w:cs="Tahoma"/>
          <w:sz w:val="24"/>
        </w:rPr>
      </w:pPr>
    </w:p>
    <w:p w14:paraId="7AF2BE91" w14:textId="445FE124" w:rsidR="009A06A5" w:rsidRDefault="00BA554D" w:rsidP="00EE4923">
      <w:pPr>
        <w:rPr>
          <w:rFonts w:ascii="Tahoma" w:hAnsi="Tahoma" w:cs="Tahoma"/>
          <w:color w:val="4472C4" w:themeColor="accent5"/>
          <w:sz w:val="24"/>
        </w:rPr>
      </w:pPr>
      <w:r w:rsidRPr="00476706">
        <w:rPr>
          <w:rFonts w:ascii="Tahoma" w:hAnsi="Tahoma" w:cs="Tahoma"/>
          <w:color w:val="4472C4" w:themeColor="accent5"/>
          <w:sz w:val="24"/>
        </w:rPr>
        <w:t xml:space="preserve">The </w:t>
      </w:r>
      <w:r w:rsidR="00354B0A">
        <w:rPr>
          <w:rFonts w:ascii="Tahoma" w:hAnsi="Tahoma" w:cs="Tahoma"/>
          <w:color w:val="4472C4" w:themeColor="accent5"/>
          <w:sz w:val="24"/>
        </w:rPr>
        <w:t>D</w:t>
      </w:r>
      <w:r w:rsidRPr="00476706">
        <w:rPr>
          <w:rFonts w:ascii="Tahoma" w:hAnsi="Tahoma" w:cs="Tahoma"/>
          <w:color w:val="4472C4" w:themeColor="accent5"/>
          <w:sz w:val="24"/>
        </w:rPr>
        <w:t xml:space="preserve">epartment for </w:t>
      </w:r>
      <w:r w:rsidR="00354B0A">
        <w:rPr>
          <w:rFonts w:ascii="Tahoma" w:hAnsi="Tahoma" w:cs="Tahoma"/>
          <w:color w:val="4472C4" w:themeColor="accent5"/>
          <w:sz w:val="24"/>
        </w:rPr>
        <w:t>Ed</w:t>
      </w:r>
      <w:r w:rsidRPr="00476706">
        <w:rPr>
          <w:rFonts w:ascii="Tahoma" w:hAnsi="Tahoma" w:cs="Tahoma"/>
          <w:color w:val="4472C4" w:themeColor="accent5"/>
          <w:sz w:val="24"/>
        </w:rPr>
        <w:t xml:space="preserve">ucation may choose to </w:t>
      </w:r>
      <w:r w:rsidR="00464E73" w:rsidRPr="00476706">
        <w:rPr>
          <w:rFonts w:ascii="Tahoma" w:hAnsi="Tahoma" w:cs="Tahoma"/>
          <w:color w:val="4472C4" w:themeColor="accent5"/>
          <w:sz w:val="24"/>
        </w:rPr>
        <w:t>act</w:t>
      </w:r>
      <w:r w:rsidRPr="00476706">
        <w:rPr>
          <w:rFonts w:ascii="Tahoma" w:hAnsi="Tahoma" w:cs="Tahoma"/>
          <w:color w:val="4472C4" w:themeColor="accent5"/>
          <w:sz w:val="24"/>
        </w:rPr>
        <w:t xml:space="preserve"> after an inspection. For example, an inadequate school may </w:t>
      </w:r>
      <w:r w:rsidR="009A06A5" w:rsidRPr="00476706">
        <w:rPr>
          <w:rFonts w:ascii="Tahoma" w:hAnsi="Tahoma" w:cs="Tahoma"/>
          <w:color w:val="4472C4" w:themeColor="accent5"/>
          <w:sz w:val="24"/>
        </w:rPr>
        <w:t xml:space="preserve">be academized, which is its ownership taken on by a multi-academy trust who work to improve the school. </w:t>
      </w:r>
    </w:p>
    <w:p w14:paraId="61989DF6" w14:textId="77777777" w:rsidR="0026282F" w:rsidRPr="00476706" w:rsidRDefault="0026282F" w:rsidP="00EE4923">
      <w:pPr>
        <w:rPr>
          <w:rFonts w:ascii="Tahoma" w:hAnsi="Tahoma" w:cs="Tahoma"/>
          <w:color w:val="4472C4" w:themeColor="accent5"/>
          <w:sz w:val="24"/>
        </w:rPr>
      </w:pPr>
    </w:p>
    <w:p w14:paraId="0B1239FC" w14:textId="51E9DCCB" w:rsidR="00476706" w:rsidRPr="00476706" w:rsidRDefault="009A06A5" w:rsidP="00EE4923">
      <w:pPr>
        <w:rPr>
          <w:rFonts w:ascii="Tahoma" w:hAnsi="Tahoma" w:cs="Tahoma"/>
          <w:color w:val="4472C4" w:themeColor="accent5"/>
          <w:sz w:val="24"/>
        </w:rPr>
      </w:pPr>
      <w:r w:rsidRPr="00476706">
        <w:rPr>
          <w:rFonts w:ascii="Tahoma" w:hAnsi="Tahoma" w:cs="Tahoma"/>
          <w:color w:val="4472C4" w:themeColor="accent5"/>
          <w:sz w:val="24"/>
        </w:rPr>
        <w:t xml:space="preserve">Strong schools may be inspected less frequently, but within the legal boundaries of 5 years. </w:t>
      </w:r>
    </w:p>
    <w:p w14:paraId="289B8945" w14:textId="77777777" w:rsidR="00476706" w:rsidRPr="00476706" w:rsidRDefault="00476706" w:rsidP="00EE4923">
      <w:pPr>
        <w:rPr>
          <w:rFonts w:ascii="Tahoma" w:hAnsi="Tahoma" w:cs="Tahoma"/>
          <w:color w:val="4472C4" w:themeColor="accent5"/>
          <w:sz w:val="24"/>
        </w:rPr>
      </w:pPr>
    </w:p>
    <w:p w14:paraId="18B71BE2" w14:textId="41C400F4" w:rsidR="00BA554D" w:rsidRPr="00476706" w:rsidRDefault="009A06A5" w:rsidP="00EE4923">
      <w:pPr>
        <w:rPr>
          <w:rFonts w:ascii="Tahoma" w:hAnsi="Tahoma" w:cs="Tahoma"/>
          <w:color w:val="4472C4" w:themeColor="accent5"/>
          <w:sz w:val="24"/>
        </w:rPr>
      </w:pPr>
      <w:r w:rsidRPr="00476706">
        <w:rPr>
          <w:rFonts w:ascii="Tahoma" w:hAnsi="Tahoma" w:cs="Tahoma"/>
          <w:color w:val="4472C4" w:themeColor="accent5"/>
          <w:sz w:val="24"/>
        </w:rPr>
        <w:t>Previously, outstanding schools were exempt from inspection, but th</w:t>
      </w:r>
      <w:r w:rsidR="0026282F">
        <w:rPr>
          <w:rFonts w:ascii="Tahoma" w:hAnsi="Tahoma" w:cs="Tahoma"/>
          <w:color w:val="4472C4" w:themeColor="accent5"/>
          <w:sz w:val="24"/>
        </w:rPr>
        <w:t xml:space="preserve">e exemption was lifted due to concerns about the lack of external oversight and performance over time. </w:t>
      </w:r>
    </w:p>
    <w:p w14:paraId="73BDD854" w14:textId="77777777" w:rsidR="00BA554D" w:rsidRPr="00EE4923" w:rsidRDefault="00BA554D" w:rsidP="00EE4923">
      <w:pPr>
        <w:rPr>
          <w:rFonts w:ascii="Tahoma" w:hAnsi="Tahoma" w:cs="Tahoma"/>
          <w:sz w:val="24"/>
        </w:rPr>
      </w:pPr>
    </w:p>
    <w:p w14:paraId="510A8B5C" w14:textId="77777777" w:rsidR="00EE4923" w:rsidRDefault="00EE4923" w:rsidP="00EE4923">
      <w:pPr>
        <w:rPr>
          <w:rFonts w:ascii="Tahoma" w:hAnsi="Tahoma" w:cs="Tahoma"/>
          <w:b/>
          <w:sz w:val="24"/>
        </w:rPr>
      </w:pPr>
    </w:p>
    <w:p w14:paraId="1C9130E0" w14:textId="77777777" w:rsidR="00EE4923" w:rsidRDefault="00EE4923" w:rsidP="00EE4923">
      <w:p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What is the stated purpose of your inspectorate? </w:t>
      </w:r>
      <w:r w:rsidR="00A3080C">
        <w:rPr>
          <w:rFonts w:ascii="Tahoma" w:hAnsi="Tahoma" w:cs="Tahoma"/>
          <w:sz w:val="24"/>
        </w:rPr>
        <w:t>Do you have a theory of action about how improvement is achieved through inspection?</w:t>
      </w:r>
    </w:p>
    <w:p w14:paraId="1E63EC1E" w14:textId="77777777" w:rsidR="00DC037A" w:rsidRDefault="00DC037A" w:rsidP="00EE4923">
      <w:pPr>
        <w:rPr>
          <w:rFonts w:ascii="Tahoma" w:hAnsi="Tahoma" w:cs="Tahoma"/>
          <w:sz w:val="24"/>
        </w:rPr>
      </w:pPr>
    </w:p>
    <w:p w14:paraId="5D7BC35F" w14:textId="79B3B329" w:rsidR="00D66801" w:rsidRPr="00C246BA" w:rsidRDefault="00DC037A" w:rsidP="00EE4923">
      <w:pPr>
        <w:rPr>
          <w:rFonts w:ascii="Tahoma" w:hAnsi="Tahoma" w:cs="Tahoma"/>
          <w:color w:val="4472C4" w:themeColor="accent5"/>
          <w:sz w:val="24"/>
        </w:rPr>
      </w:pPr>
      <w:r w:rsidRPr="00C246BA">
        <w:rPr>
          <w:rFonts w:ascii="Tahoma" w:hAnsi="Tahoma" w:cs="Tahoma"/>
          <w:color w:val="4472C4" w:themeColor="accent5"/>
          <w:sz w:val="24"/>
        </w:rPr>
        <w:t xml:space="preserve">We do not have a </w:t>
      </w:r>
      <w:r w:rsidR="00A7684D" w:rsidRPr="00C246BA">
        <w:rPr>
          <w:rFonts w:ascii="Tahoma" w:hAnsi="Tahoma" w:cs="Tahoma"/>
          <w:color w:val="4472C4" w:themeColor="accent5"/>
          <w:sz w:val="24"/>
        </w:rPr>
        <w:t xml:space="preserve">specific </w:t>
      </w:r>
      <w:r w:rsidRPr="00C246BA">
        <w:rPr>
          <w:rFonts w:ascii="Tahoma" w:hAnsi="Tahoma" w:cs="Tahoma"/>
          <w:color w:val="4472C4" w:themeColor="accent5"/>
          <w:sz w:val="24"/>
        </w:rPr>
        <w:t xml:space="preserve">school improvement function. However, we believe that schools improve </w:t>
      </w:r>
      <w:r w:rsidR="00464E73" w:rsidRPr="00C246BA">
        <w:rPr>
          <w:rFonts w:ascii="Tahoma" w:hAnsi="Tahoma" w:cs="Tahoma"/>
          <w:color w:val="4472C4" w:themeColor="accent5"/>
          <w:sz w:val="24"/>
        </w:rPr>
        <w:t>because of</w:t>
      </w:r>
      <w:r w:rsidR="00A7684D" w:rsidRPr="00C246BA">
        <w:rPr>
          <w:rFonts w:ascii="Tahoma" w:hAnsi="Tahoma" w:cs="Tahoma"/>
          <w:color w:val="4472C4" w:themeColor="accent5"/>
          <w:sz w:val="24"/>
        </w:rPr>
        <w:t xml:space="preserve"> inspection. </w:t>
      </w:r>
      <w:r w:rsidR="00D66801" w:rsidRPr="00C246BA">
        <w:rPr>
          <w:rFonts w:ascii="Tahoma" w:hAnsi="Tahoma" w:cs="Tahoma"/>
          <w:color w:val="4472C4" w:themeColor="accent5"/>
          <w:sz w:val="24"/>
        </w:rPr>
        <w:t>Ofsted aims to improve lives by raising standards in education and children’s social care. </w:t>
      </w:r>
      <w:r w:rsidR="00354B0A">
        <w:rPr>
          <w:rFonts w:ascii="Tahoma" w:hAnsi="Tahoma" w:cs="Tahoma"/>
          <w:color w:val="4472C4" w:themeColor="accent5"/>
          <w:sz w:val="24"/>
        </w:rPr>
        <w:t xml:space="preserve">This is reflected in our core values: we </w:t>
      </w:r>
      <w:r w:rsidR="00C246BA" w:rsidRPr="00C246BA">
        <w:rPr>
          <w:rFonts w:ascii="Tahoma" w:hAnsi="Tahoma" w:cs="Tahoma"/>
          <w:color w:val="4472C4" w:themeColor="accent5"/>
          <w:sz w:val="24"/>
        </w:rPr>
        <w:t xml:space="preserve">put children and learners first, and we are independent, evidence-led, </w:t>
      </w:r>
      <w:r w:rsidR="00464E73" w:rsidRPr="00C246BA">
        <w:rPr>
          <w:rFonts w:ascii="Tahoma" w:hAnsi="Tahoma" w:cs="Tahoma"/>
          <w:color w:val="4472C4" w:themeColor="accent5"/>
          <w:sz w:val="24"/>
        </w:rPr>
        <w:t>accountable,</w:t>
      </w:r>
      <w:r w:rsidR="00C246BA" w:rsidRPr="00C246BA">
        <w:rPr>
          <w:rFonts w:ascii="Tahoma" w:hAnsi="Tahoma" w:cs="Tahoma"/>
          <w:color w:val="4472C4" w:themeColor="accent5"/>
          <w:sz w:val="24"/>
        </w:rPr>
        <w:t xml:space="preserve"> and transparent.</w:t>
      </w:r>
    </w:p>
    <w:p w14:paraId="679CC99D" w14:textId="77777777" w:rsidR="00C246BA" w:rsidRPr="00C246BA" w:rsidRDefault="00C246BA" w:rsidP="00C246BA">
      <w:pPr>
        <w:pStyle w:val="NormalWeb"/>
        <w:shd w:val="clear" w:color="auto" w:fill="FFFFFF"/>
        <w:spacing w:before="300" w:beforeAutospacing="0" w:after="300" w:afterAutospacing="0"/>
        <w:rPr>
          <w:rFonts w:ascii="Tahoma" w:eastAsiaTheme="minorHAnsi" w:hAnsi="Tahoma" w:cs="Tahoma"/>
          <w:color w:val="4472C4" w:themeColor="accent5"/>
          <w:szCs w:val="22"/>
          <w:lang w:eastAsia="en-US"/>
        </w:rPr>
      </w:pPr>
      <w:r w:rsidRPr="00C246BA">
        <w:rPr>
          <w:rFonts w:ascii="Tahoma" w:eastAsiaTheme="minorHAnsi" w:hAnsi="Tahoma" w:cs="Tahoma"/>
          <w:color w:val="4472C4" w:themeColor="accent5"/>
          <w:szCs w:val="22"/>
          <w:lang w:eastAsia="en-US"/>
        </w:rPr>
        <w:t>Our 2022-27 strategy sets out our strategic priorities:</w:t>
      </w:r>
    </w:p>
    <w:p w14:paraId="04EF675E" w14:textId="77777777" w:rsidR="00C246BA" w:rsidRPr="00C246BA" w:rsidRDefault="00C246BA" w:rsidP="00C246BA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Tahoma" w:hAnsi="Tahoma" w:cs="Tahoma"/>
          <w:color w:val="4472C4" w:themeColor="accent5"/>
          <w:sz w:val="24"/>
        </w:rPr>
      </w:pPr>
      <w:r w:rsidRPr="00C246BA">
        <w:rPr>
          <w:rFonts w:ascii="Tahoma" w:hAnsi="Tahoma" w:cs="Tahoma"/>
          <w:color w:val="4472C4" w:themeColor="accent5"/>
          <w:sz w:val="24"/>
        </w:rPr>
        <w:t>Inspections that raise standards: our inspections help education and social care recover and improve.</w:t>
      </w:r>
    </w:p>
    <w:p w14:paraId="6F5D3572" w14:textId="77777777" w:rsidR="00C246BA" w:rsidRPr="00C246BA" w:rsidRDefault="00C246BA" w:rsidP="00C246BA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Tahoma" w:hAnsi="Tahoma" w:cs="Tahoma"/>
          <w:color w:val="4472C4" w:themeColor="accent5"/>
          <w:sz w:val="24"/>
        </w:rPr>
      </w:pPr>
      <w:r w:rsidRPr="00C246BA">
        <w:rPr>
          <w:rFonts w:ascii="Tahoma" w:hAnsi="Tahoma" w:cs="Tahoma"/>
          <w:color w:val="4472C4" w:themeColor="accent5"/>
          <w:sz w:val="24"/>
        </w:rPr>
        <w:t>Right-touch regulation: our regulation advances high-quality care, education and safeguarding for children.</w:t>
      </w:r>
    </w:p>
    <w:p w14:paraId="65D84E5F" w14:textId="77777777" w:rsidR="00C246BA" w:rsidRPr="00C246BA" w:rsidRDefault="00C246BA" w:rsidP="00C246BA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Tahoma" w:hAnsi="Tahoma" w:cs="Tahoma"/>
          <w:color w:val="4472C4" w:themeColor="accent5"/>
          <w:sz w:val="24"/>
        </w:rPr>
      </w:pPr>
      <w:r w:rsidRPr="00C246BA">
        <w:rPr>
          <w:rFonts w:ascii="Tahoma" w:hAnsi="Tahoma" w:cs="Tahoma"/>
          <w:color w:val="4472C4" w:themeColor="accent5"/>
          <w:sz w:val="24"/>
        </w:rPr>
        <w:t>Making the most of our insights: we share insights through our research and analysis. Our insights inform practitioners, policymakers and decision-makers and lead to improvements across the system.</w:t>
      </w:r>
    </w:p>
    <w:p w14:paraId="36438B5F" w14:textId="77777777" w:rsidR="00C246BA" w:rsidRPr="00C246BA" w:rsidRDefault="00C246BA" w:rsidP="00C246BA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Tahoma" w:hAnsi="Tahoma" w:cs="Tahoma"/>
          <w:color w:val="4472C4" w:themeColor="accent5"/>
          <w:sz w:val="24"/>
        </w:rPr>
      </w:pPr>
      <w:r w:rsidRPr="00C246BA">
        <w:rPr>
          <w:rFonts w:ascii="Tahoma" w:hAnsi="Tahoma" w:cs="Tahoma"/>
          <w:color w:val="4472C4" w:themeColor="accent5"/>
          <w:sz w:val="24"/>
        </w:rPr>
        <w:t>The best start in life: we will develop the evidence base about early years education, including curriculum and pedagogy, and act on it.</w:t>
      </w:r>
    </w:p>
    <w:p w14:paraId="584694D3" w14:textId="77777777" w:rsidR="00C246BA" w:rsidRPr="00C246BA" w:rsidRDefault="00C246BA" w:rsidP="00C246BA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Tahoma" w:hAnsi="Tahoma" w:cs="Tahoma"/>
          <w:color w:val="4472C4" w:themeColor="accent5"/>
          <w:sz w:val="24"/>
        </w:rPr>
      </w:pPr>
      <w:r w:rsidRPr="00C246BA">
        <w:rPr>
          <w:rFonts w:ascii="Tahoma" w:hAnsi="Tahoma" w:cs="Tahoma"/>
          <w:color w:val="4472C4" w:themeColor="accent5"/>
          <w:sz w:val="24"/>
        </w:rPr>
        <w:t>Keeping children safe: we promote children’s safety and welfare in everything we do.</w:t>
      </w:r>
    </w:p>
    <w:p w14:paraId="26C85046" w14:textId="77777777" w:rsidR="00C246BA" w:rsidRPr="00C246BA" w:rsidRDefault="00C246BA" w:rsidP="00C246BA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Tahoma" w:hAnsi="Tahoma" w:cs="Tahoma"/>
          <w:color w:val="4472C4" w:themeColor="accent5"/>
          <w:sz w:val="24"/>
        </w:rPr>
      </w:pPr>
      <w:r w:rsidRPr="00C246BA">
        <w:rPr>
          <w:rFonts w:ascii="Tahoma" w:hAnsi="Tahoma" w:cs="Tahoma"/>
          <w:color w:val="4472C4" w:themeColor="accent5"/>
          <w:sz w:val="24"/>
        </w:rPr>
        <w:t>Keeping pace with sector changes: we keep pace as the education and social care sectors evolve. We will continually review our approach and advocate for additional powers where required.</w:t>
      </w:r>
    </w:p>
    <w:p w14:paraId="6DBC5D4D" w14:textId="77777777" w:rsidR="00C246BA" w:rsidRPr="00C246BA" w:rsidRDefault="00C246BA" w:rsidP="00C246BA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Tahoma" w:hAnsi="Tahoma" w:cs="Tahoma"/>
          <w:color w:val="4472C4" w:themeColor="accent5"/>
          <w:sz w:val="24"/>
        </w:rPr>
      </w:pPr>
      <w:r w:rsidRPr="00C246BA">
        <w:rPr>
          <w:rFonts w:ascii="Tahoma" w:hAnsi="Tahoma" w:cs="Tahoma"/>
          <w:color w:val="4472C4" w:themeColor="accent5"/>
          <w:sz w:val="24"/>
        </w:rPr>
        <w:t>Accessible and engaged: we are open and accessible to our different audiences, understanding their needs.</w:t>
      </w:r>
    </w:p>
    <w:p w14:paraId="6E5444F0" w14:textId="07520237" w:rsidR="00C246BA" w:rsidRPr="00C246BA" w:rsidRDefault="00C246BA" w:rsidP="00C246BA">
      <w:pPr>
        <w:numPr>
          <w:ilvl w:val="0"/>
          <w:numId w:val="5"/>
        </w:numPr>
        <w:shd w:val="clear" w:color="auto" w:fill="FFFFFF"/>
        <w:spacing w:after="75"/>
        <w:ind w:left="1020"/>
        <w:rPr>
          <w:rFonts w:ascii="Tahoma" w:hAnsi="Tahoma" w:cs="Tahoma"/>
          <w:color w:val="4472C4" w:themeColor="accent5"/>
          <w:sz w:val="24"/>
        </w:rPr>
      </w:pPr>
      <w:r w:rsidRPr="00C246BA">
        <w:rPr>
          <w:rFonts w:ascii="Tahoma" w:hAnsi="Tahoma" w:cs="Tahoma"/>
          <w:color w:val="4472C4" w:themeColor="accent5"/>
          <w:sz w:val="24"/>
        </w:rPr>
        <w:t xml:space="preserve">A skilled workforce: we make sure we have the tools, </w:t>
      </w:r>
      <w:r w:rsidR="00464E73" w:rsidRPr="00C246BA">
        <w:rPr>
          <w:rFonts w:ascii="Tahoma" w:hAnsi="Tahoma" w:cs="Tahoma"/>
          <w:color w:val="4472C4" w:themeColor="accent5"/>
          <w:sz w:val="24"/>
        </w:rPr>
        <w:t>knowledge,</w:t>
      </w:r>
      <w:r w:rsidRPr="00C246BA">
        <w:rPr>
          <w:rFonts w:ascii="Tahoma" w:hAnsi="Tahoma" w:cs="Tahoma"/>
          <w:color w:val="4472C4" w:themeColor="accent5"/>
          <w:sz w:val="24"/>
        </w:rPr>
        <w:t xml:space="preserve"> and expertise we need to continue to be a force for improvement.</w:t>
      </w:r>
    </w:p>
    <w:p w14:paraId="090CBCCC" w14:textId="77777777" w:rsidR="00A3080C" w:rsidRPr="00C246BA" w:rsidRDefault="00A3080C" w:rsidP="00EE4923">
      <w:pPr>
        <w:rPr>
          <w:rFonts w:ascii="Tahoma" w:hAnsi="Tahoma" w:cs="Tahoma"/>
          <w:color w:val="4472C4" w:themeColor="accent5"/>
          <w:sz w:val="24"/>
        </w:rPr>
      </w:pPr>
    </w:p>
    <w:p w14:paraId="48B39329" w14:textId="77777777" w:rsidR="00A3080C" w:rsidRPr="00C246BA" w:rsidRDefault="00A3080C" w:rsidP="00EE4923">
      <w:pPr>
        <w:rPr>
          <w:rFonts w:ascii="Tahoma" w:hAnsi="Tahoma" w:cs="Tahoma"/>
          <w:color w:val="4472C4" w:themeColor="accent5"/>
          <w:sz w:val="24"/>
        </w:rPr>
      </w:pPr>
    </w:p>
    <w:sectPr w:rsidR="00A3080C" w:rsidRPr="00C246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0609" w14:textId="77777777" w:rsidR="00DF05B6" w:rsidRDefault="00DF05B6" w:rsidP="00B41006">
      <w:r>
        <w:separator/>
      </w:r>
    </w:p>
  </w:endnote>
  <w:endnote w:type="continuationSeparator" w:id="0">
    <w:p w14:paraId="473D9F1B" w14:textId="77777777" w:rsidR="00DF05B6" w:rsidRDefault="00DF05B6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145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8DBE5" w14:textId="77777777" w:rsidR="009C30BC" w:rsidRDefault="009C3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48C651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74A8" w14:textId="77777777" w:rsidR="00DF05B6" w:rsidRDefault="00DF05B6" w:rsidP="00B41006">
      <w:r>
        <w:separator/>
      </w:r>
    </w:p>
  </w:footnote>
  <w:footnote w:type="continuationSeparator" w:id="0">
    <w:p w14:paraId="274F68E5" w14:textId="77777777" w:rsidR="00DF05B6" w:rsidRDefault="00DF05B6" w:rsidP="00B4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06C"/>
    <w:multiLevelType w:val="hybridMultilevel"/>
    <w:tmpl w:val="CB76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B33"/>
    <w:multiLevelType w:val="multilevel"/>
    <w:tmpl w:val="A640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E77F21"/>
    <w:multiLevelType w:val="multilevel"/>
    <w:tmpl w:val="C9A0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FE4756"/>
    <w:multiLevelType w:val="hybridMultilevel"/>
    <w:tmpl w:val="CC98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C6474"/>
    <w:multiLevelType w:val="hybridMultilevel"/>
    <w:tmpl w:val="A0F42F0E"/>
    <w:lvl w:ilvl="0" w:tplc="09B6E35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F0449"/>
    <w:multiLevelType w:val="hybridMultilevel"/>
    <w:tmpl w:val="4AA8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6698E"/>
    <w:multiLevelType w:val="multilevel"/>
    <w:tmpl w:val="98A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44482"/>
    <w:multiLevelType w:val="hybridMultilevel"/>
    <w:tmpl w:val="E98A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252F0"/>
    <w:multiLevelType w:val="hybridMultilevel"/>
    <w:tmpl w:val="E9306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65401">
    <w:abstractNumId w:val="8"/>
  </w:num>
  <w:num w:numId="2" w16cid:durableId="2089228125">
    <w:abstractNumId w:val="4"/>
  </w:num>
  <w:num w:numId="3" w16cid:durableId="1612468663">
    <w:abstractNumId w:val="6"/>
  </w:num>
  <w:num w:numId="4" w16cid:durableId="1609774449">
    <w:abstractNumId w:val="1"/>
  </w:num>
  <w:num w:numId="5" w16cid:durableId="1095369235">
    <w:abstractNumId w:val="2"/>
  </w:num>
  <w:num w:numId="6" w16cid:durableId="691344746">
    <w:abstractNumId w:val="3"/>
  </w:num>
  <w:num w:numId="7" w16cid:durableId="1591769044">
    <w:abstractNumId w:val="7"/>
  </w:num>
  <w:num w:numId="8" w16cid:durableId="1730493779">
    <w:abstractNumId w:val="5"/>
  </w:num>
  <w:num w:numId="9" w16cid:durableId="104328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15"/>
    <w:rsid w:val="00033049"/>
    <w:rsid w:val="00036D5D"/>
    <w:rsid w:val="000413D3"/>
    <w:rsid w:val="0007048F"/>
    <w:rsid w:val="00090104"/>
    <w:rsid w:val="00094B07"/>
    <w:rsid w:val="000A3C10"/>
    <w:rsid w:val="000D3EED"/>
    <w:rsid w:val="00103089"/>
    <w:rsid w:val="00105F15"/>
    <w:rsid w:val="00116A0B"/>
    <w:rsid w:val="00132C07"/>
    <w:rsid w:val="00134901"/>
    <w:rsid w:val="001421ED"/>
    <w:rsid w:val="00156FCB"/>
    <w:rsid w:val="001662CB"/>
    <w:rsid w:val="00180562"/>
    <w:rsid w:val="00187CFF"/>
    <w:rsid w:val="001921CC"/>
    <w:rsid w:val="001926D0"/>
    <w:rsid w:val="001C125F"/>
    <w:rsid w:val="001C1F2E"/>
    <w:rsid w:val="001F233C"/>
    <w:rsid w:val="001F2B8D"/>
    <w:rsid w:val="00215003"/>
    <w:rsid w:val="00217FF6"/>
    <w:rsid w:val="00220EF8"/>
    <w:rsid w:val="00253C68"/>
    <w:rsid w:val="0026282F"/>
    <w:rsid w:val="00262FE0"/>
    <w:rsid w:val="00280580"/>
    <w:rsid w:val="00281166"/>
    <w:rsid w:val="0029095F"/>
    <w:rsid w:val="0029212C"/>
    <w:rsid w:val="002A0325"/>
    <w:rsid w:val="002C7F97"/>
    <w:rsid w:val="002E23B2"/>
    <w:rsid w:val="00300DA5"/>
    <w:rsid w:val="00315FA1"/>
    <w:rsid w:val="0033448E"/>
    <w:rsid w:val="00344F4D"/>
    <w:rsid w:val="00354B0A"/>
    <w:rsid w:val="00362516"/>
    <w:rsid w:val="00370920"/>
    <w:rsid w:val="003776D7"/>
    <w:rsid w:val="003835B6"/>
    <w:rsid w:val="00397B34"/>
    <w:rsid w:val="003B33A1"/>
    <w:rsid w:val="003B5F70"/>
    <w:rsid w:val="003D48D4"/>
    <w:rsid w:val="003E3B32"/>
    <w:rsid w:val="00417BFA"/>
    <w:rsid w:val="0042641A"/>
    <w:rsid w:val="0043341F"/>
    <w:rsid w:val="004437F3"/>
    <w:rsid w:val="00461235"/>
    <w:rsid w:val="00464E73"/>
    <w:rsid w:val="00471708"/>
    <w:rsid w:val="00476706"/>
    <w:rsid w:val="00484664"/>
    <w:rsid w:val="00491F39"/>
    <w:rsid w:val="004A09B9"/>
    <w:rsid w:val="004B2B72"/>
    <w:rsid w:val="004D2D62"/>
    <w:rsid w:val="004D6A34"/>
    <w:rsid w:val="004F23D3"/>
    <w:rsid w:val="00522048"/>
    <w:rsid w:val="00522F41"/>
    <w:rsid w:val="005248C8"/>
    <w:rsid w:val="00584EDC"/>
    <w:rsid w:val="005B24A2"/>
    <w:rsid w:val="005E5E4D"/>
    <w:rsid w:val="00633123"/>
    <w:rsid w:val="00644CC1"/>
    <w:rsid w:val="006464D0"/>
    <w:rsid w:val="006535B7"/>
    <w:rsid w:val="00661BC0"/>
    <w:rsid w:val="006974E3"/>
    <w:rsid w:val="006A6A0E"/>
    <w:rsid w:val="006B22B3"/>
    <w:rsid w:val="006B655E"/>
    <w:rsid w:val="006C5A7D"/>
    <w:rsid w:val="006D4BB1"/>
    <w:rsid w:val="006D78D6"/>
    <w:rsid w:val="006F3778"/>
    <w:rsid w:val="00700DAD"/>
    <w:rsid w:val="00725A1B"/>
    <w:rsid w:val="0075347D"/>
    <w:rsid w:val="007776E5"/>
    <w:rsid w:val="007C1D6A"/>
    <w:rsid w:val="007D37B0"/>
    <w:rsid w:val="0081322D"/>
    <w:rsid w:val="008615D2"/>
    <w:rsid w:val="0089006F"/>
    <w:rsid w:val="008C12E4"/>
    <w:rsid w:val="008C24AE"/>
    <w:rsid w:val="0090320B"/>
    <w:rsid w:val="00920B17"/>
    <w:rsid w:val="00975178"/>
    <w:rsid w:val="00992153"/>
    <w:rsid w:val="009A05FB"/>
    <w:rsid w:val="009A06A5"/>
    <w:rsid w:val="009C30BC"/>
    <w:rsid w:val="009C7393"/>
    <w:rsid w:val="009D0B59"/>
    <w:rsid w:val="009E7D9D"/>
    <w:rsid w:val="009F652C"/>
    <w:rsid w:val="00A17E45"/>
    <w:rsid w:val="00A26A11"/>
    <w:rsid w:val="00A30180"/>
    <w:rsid w:val="00A3080C"/>
    <w:rsid w:val="00A327B5"/>
    <w:rsid w:val="00A61047"/>
    <w:rsid w:val="00A61AA1"/>
    <w:rsid w:val="00A7684D"/>
    <w:rsid w:val="00A81DE6"/>
    <w:rsid w:val="00A9418E"/>
    <w:rsid w:val="00A95CF5"/>
    <w:rsid w:val="00A965F0"/>
    <w:rsid w:val="00AA5CA2"/>
    <w:rsid w:val="00AB4044"/>
    <w:rsid w:val="00AE3B22"/>
    <w:rsid w:val="00AE4CB7"/>
    <w:rsid w:val="00B17F99"/>
    <w:rsid w:val="00B41006"/>
    <w:rsid w:val="00B41603"/>
    <w:rsid w:val="00B61D31"/>
    <w:rsid w:val="00B70575"/>
    <w:rsid w:val="00B7106C"/>
    <w:rsid w:val="00BA554D"/>
    <w:rsid w:val="00BC1ACF"/>
    <w:rsid w:val="00BC3D49"/>
    <w:rsid w:val="00C204D9"/>
    <w:rsid w:val="00C246BA"/>
    <w:rsid w:val="00C30D49"/>
    <w:rsid w:val="00C36AB1"/>
    <w:rsid w:val="00C450C6"/>
    <w:rsid w:val="00C75157"/>
    <w:rsid w:val="00C864E0"/>
    <w:rsid w:val="00C91AB0"/>
    <w:rsid w:val="00C96B4A"/>
    <w:rsid w:val="00CC30D0"/>
    <w:rsid w:val="00CD0E16"/>
    <w:rsid w:val="00CD4E17"/>
    <w:rsid w:val="00CE4D12"/>
    <w:rsid w:val="00D04CAB"/>
    <w:rsid w:val="00D24159"/>
    <w:rsid w:val="00D2748E"/>
    <w:rsid w:val="00D379D3"/>
    <w:rsid w:val="00D5454F"/>
    <w:rsid w:val="00D66801"/>
    <w:rsid w:val="00DA418B"/>
    <w:rsid w:val="00DB0640"/>
    <w:rsid w:val="00DC037A"/>
    <w:rsid w:val="00DD447A"/>
    <w:rsid w:val="00DD76B0"/>
    <w:rsid w:val="00DF05B6"/>
    <w:rsid w:val="00E27AA2"/>
    <w:rsid w:val="00E3182A"/>
    <w:rsid w:val="00E3472A"/>
    <w:rsid w:val="00E41A70"/>
    <w:rsid w:val="00E42E0F"/>
    <w:rsid w:val="00E47833"/>
    <w:rsid w:val="00E86229"/>
    <w:rsid w:val="00E967D1"/>
    <w:rsid w:val="00EA46D9"/>
    <w:rsid w:val="00EB25B5"/>
    <w:rsid w:val="00ED5629"/>
    <w:rsid w:val="00EE0C5A"/>
    <w:rsid w:val="00EE4923"/>
    <w:rsid w:val="00EF3789"/>
    <w:rsid w:val="00EF3C6B"/>
    <w:rsid w:val="00F06790"/>
    <w:rsid w:val="00F23218"/>
    <w:rsid w:val="00F25D93"/>
    <w:rsid w:val="00F4013C"/>
    <w:rsid w:val="00F51315"/>
    <w:rsid w:val="00F60569"/>
    <w:rsid w:val="00F82FBB"/>
    <w:rsid w:val="00F93F2C"/>
    <w:rsid w:val="00FB79BE"/>
    <w:rsid w:val="00FD42CC"/>
    <w:rsid w:val="00FD511D"/>
    <w:rsid w:val="00FE2118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3387"/>
  <w15:chartTrackingRefBased/>
  <w15:docId w15:val="{A5B6EBBE-6554-4840-BC66-EFAD63DD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00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6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1F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paragraph" w:styleId="ListParagraph">
    <w:name w:val="List Paragraph"/>
    <w:basedOn w:val="Normal"/>
    <w:uiPriority w:val="34"/>
    <w:qFormat/>
    <w:rsid w:val="007D37B0"/>
    <w:pPr>
      <w:ind w:left="720"/>
      <w:contextualSpacing/>
    </w:pPr>
  </w:style>
  <w:style w:type="character" w:customStyle="1" w:styleId="normaltextrun">
    <w:name w:val="normaltextrun"/>
    <w:basedOn w:val="DefaultParagraphFont"/>
    <w:rsid w:val="00F25D93"/>
  </w:style>
  <w:style w:type="character" w:customStyle="1" w:styleId="eop">
    <w:name w:val="eop"/>
    <w:basedOn w:val="DefaultParagraphFont"/>
    <w:rsid w:val="00F25D93"/>
  </w:style>
  <w:style w:type="character" w:styleId="CommentReference">
    <w:name w:val="annotation reference"/>
    <w:basedOn w:val="DefaultParagraphFont"/>
    <w:uiPriority w:val="99"/>
    <w:semiHidden/>
    <w:unhideWhenUsed/>
    <w:rsid w:val="001F2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B8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12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C1F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22D04DB738944B7CE0E5DFF153701" ma:contentTypeVersion="12" ma:contentTypeDescription="Create a new document." ma:contentTypeScope="" ma:versionID="994aa017d07bc76ef080aa4390786ff5">
  <xsd:schema xmlns:xsd="http://www.w3.org/2001/XMLSchema" xmlns:xs="http://www.w3.org/2001/XMLSchema" xmlns:p="http://schemas.microsoft.com/office/2006/metadata/properties" xmlns:ns2="ae0fe7be-a8a8-40c4-b4a2-d06fa481bdbc" xmlns:ns3="4d26f180-144a-42ee-8122-e88c3adfe28e" xmlns:ns4="cdad6d50-3d33-4d34-a887-270f715aeb07" targetNamespace="http://schemas.microsoft.com/office/2006/metadata/properties" ma:root="true" ma:fieldsID="497c65bd8b3ab5a8bff155cfa36318fe" ns2:_="" ns3:_="" ns4:_="">
    <xsd:import namespace="ae0fe7be-a8a8-40c4-b4a2-d06fa481bdbc"/>
    <xsd:import namespace="4d26f180-144a-42ee-8122-e88c3adfe28e"/>
    <xsd:import namespace="cdad6d50-3d33-4d34-a887-270f715aeb07"/>
    <xsd:element name="properties">
      <xsd:complexType>
        <xsd:sequence>
          <xsd:element name="documentManagement">
            <xsd:complexType>
              <xsd:all>
                <xsd:element ref="ns2:Activity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fe7be-a8a8-40c4-b4a2-d06fa481bdbc" elementFormDefault="qualified">
    <xsd:import namespace="http://schemas.microsoft.com/office/2006/documentManagement/types"/>
    <xsd:import namespace="http://schemas.microsoft.com/office/infopath/2007/PartnerControls"/>
    <xsd:element name="Activity" ma:index="8" ma:displayName="Category" ma:default="SICI Workshop 2023" ma:format="Dropdown" ma:internalName="Activity">
      <xsd:simpleType>
        <xsd:restriction base="dms:Choice">
          <xsd:enumeration value="SICI Workshop 2023"/>
          <xsd:enumeration value="HMCI Briefings"/>
          <xsd:enumeration value="Other"/>
          <xsd:enumeration value="Inspection shadowing"/>
          <xsd:enumeration value="Ad-hoc meeting request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01d8099-d132-40b0-ae0a-bd77b23f6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6f180-144a-42ee-8122-e88c3adfe28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aae8146-e00b-4d98-b553-9f2b0b85803f}" ma:internalName="TaxCatchAll" ma:showField="CatchAllData" ma:web="cdad6d50-3d33-4d34-a887-270f715aeb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6d50-3d33-4d34-a887-270f715ae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fe7be-a8a8-40c4-b4a2-d06fa481bdbc">
      <Terms xmlns="http://schemas.microsoft.com/office/infopath/2007/PartnerControls"/>
    </lcf76f155ced4ddcb4097134ff3c332f>
    <Activity xmlns="ae0fe7be-a8a8-40c4-b4a2-d06fa481bdbc">SICI Workshop 2023</Activity>
    <TaxCatchAll xmlns="4d26f180-144a-42ee-8122-e88c3adfe28e" xsi:nil="true"/>
  </documentManagement>
</p:properties>
</file>

<file path=customXml/itemProps1.xml><?xml version="1.0" encoding="utf-8"?>
<ds:datastoreItem xmlns:ds="http://schemas.openxmlformats.org/officeDocument/2006/customXml" ds:itemID="{E5224E9F-BBD1-4584-8CA0-C830A4430901}"/>
</file>

<file path=customXml/itemProps2.xml><?xml version="1.0" encoding="utf-8"?>
<ds:datastoreItem xmlns:ds="http://schemas.openxmlformats.org/officeDocument/2006/customXml" ds:itemID="{8C91441B-968A-4972-A12D-A550BE36BC94}"/>
</file>

<file path=customXml/itemProps3.xml><?xml version="1.0" encoding="utf-8"?>
<ds:datastoreItem xmlns:ds="http://schemas.openxmlformats.org/officeDocument/2006/customXml" ds:itemID="{5B1CE87A-63D7-4658-9438-6AF29797D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2751</Words>
  <Characters>15685</Characters>
  <Application>Microsoft Office Word</Application>
  <DocSecurity>4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Finch</dc:creator>
  <cp:keywords/>
  <dc:description/>
  <cp:lastModifiedBy>Tim Ogbourn</cp:lastModifiedBy>
  <cp:revision>2</cp:revision>
  <dcterms:created xsi:type="dcterms:W3CDTF">2023-12-11T17:39:00Z</dcterms:created>
  <dcterms:modified xsi:type="dcterms:W3CDTF">2023-12-11T17:39:00Z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0x01010004222D04DB738944B7CE0E5DFF153701</vt:lpwstr>
  </property>
</Properties>
</file>